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1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2"/>
        <w:gridCol w:w="5146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5" w:hRule="atLeast"/>
        </w:trPr>
        <w:tc>
          <w:tcPr>
            <w:tcW w:w="137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洛河省级河长公示牌</w:t>
            </w:r>
          </w:p>
          <w:p>
            <w:pPr>
              <w:spacing w:line="300" w:lineRule="exact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2" w:hRule="exact"/>
        </w:trPr>
        <w:tc>
          <w:tcPr>
            <w:tcW w:w="573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2240" w:hanging="2240" w:hangingChars="8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常委、洛阳市委书记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负责洛河起止点：卢氏县至巩义市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335.5千米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2" w:hRule="exact"/>
        </w:trPr>
        <w:tc>
          <w:tcPr>
            <w:tcW w:w="573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3360" w:hanging="3360" w:hangingChars="1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市委副书记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、政法委书记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负责洛河起止点：洛宁县至偃师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exact"/>
        </w:trPr>
        <w:tc>
          <w:tcPr>
            <w:tcW w:w="573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赵书政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委书记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负责洛河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左岸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洛阳桥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巡河路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7" w:hRule="exact"/>
        </w:trPr>
        <w:tc>
          <w:tcPr>
            <w:tcW w:w="573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顾亚楠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南关街道党工委书记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负责洛河左岸起止点：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洛阳桥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巡河路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6" w:hRule="exact"/>
        </w:trPr>
        <w:tc>
          <w:tcPr>
            <w:tcW w:w="573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天枭璐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浦西社区书记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王艳苹    浦东社区书记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王俊晓    工农社区书记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负责洛河左岸起止点：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洛阳桥至金业路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金业路至凤化街</w:t>
            </w:r>
          </w:p>
          <w:p>
            <w:pPr>
              <w:spacing w:line="340" w:lineRule="exact"/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凤化街至巡河路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长度：0.47  千米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长度：0.8  千米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长度：0.9  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15" w:hRule="atLeast"/>
        </w:trPr>
        <w:tc>
          <w:tcPr>
            <w:tcW w:w="1370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80" w:hRule="atLeast"/>
        </w:trPr>
        <w:tc>
          <w:tcPr>
            <w:tcW w:w="1370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无乱排污水、无建筑生活垃圾、无私搭乱建、无明显污泥淤积。河畅岸固，水质达标，河面清洁，岸绿景美。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0" w:hRule="atLeast"/>
        </w:trPr>
        <w:tc>
          <w:tcPr>
            <w:tcW w:w="1370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0371-65571733</w:t>
            </w:r>
          </w:p>
          <w:p>
            <w:pPr>
              <w:adjustRightInd w:val="0"/>
              <w:spacing w:line="340" w:lineRule="exact"/>
              <w:ind w:left="1396" w:leftChars="665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市级0379-63330596</w:t>
            </w:r>
          </w:p>
          <w:p>
            <w:pPr>
              <w:adjustRightInd w:val="0"/>
              <w:spacing w:line="340" w:lineRule="exact"/>
              <w:ind w:firstLine="1400" w:firstLineChars="5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公众二维码：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公示牌编号：豫洛老001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2" w:hRule="atLeast"/>
        </w:trPr>
        <w:tc>
          <w:tcPr>
            <w:tcW w:w="137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>洛阳市老城区人民政府立</w:t>
            </w:r>
          </w:p>
        </w:tc>
      </w:tr>
    </w:tbl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5685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瀍河市级河长公示牌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9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刁国泰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市委常委、洛阳军分区司令员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负责瀍河起止点：孟津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至瀍河区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33千米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区委副书记、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区长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负责瀍河起止点：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前李社区至朱樱塔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9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翠云峰街道办事处主任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负责瀍河起止点：前李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至井沟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井沟社区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488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王义敏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前李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社区书记</w:t>
            </w:r>
          </w:p>
          <w:p>
            <w:pPr>
              <w:spacing w:line="340" w:lineRule="exact"/>
              <w:ind w:left="2033" w:leftChars="435" w:hanging="1120" w:hanging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陈晓理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社区书记书记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王新明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井沟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社区书记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负责瀍河起止点：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前李社区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段</w:t>
            </w:r>
          </w:p>
          <w:p>
            <w:pPr>
              <w:spacing w:line="340" w:lineRule="exact"/>
              <w:ind w:firstLine="2240" w:firstLineChars="8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社区段</w:t>
            </w:r>
          </w:p>
          <w:p>
            <w:pPr>
              <w:spacing w:line="340" w:lineRule="exact"/>
              <w:ind w:firstLine="2240" w:firstLineChars="8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井沟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社区段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spacing w:line="34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  <w:p>
            <w:pPr>
              <w:spacing w:line="340" w:lineRule="exact"/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  <w:p>
            <w:pPr>
              <w:spacing w:line="340" w:lineRule="exact"/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管护目标：无乱排污水、无建筑生活垃圾、无私搭乱建、无明显污泥淤积。河畅岸固，水质达标，河面清洁，岸绿景美。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公示牌编号：豫洛老00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洛阳市老城区人民政府立</w:t>
            </w: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637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4"/>
              </w:rPr>
            </w:pPr>
            <w:r>
              <w:rPr>
                <w:rFonts w:hint="eastAsia" w:ascii="黑体" w:eastAsia="黑体"/>
                <w:sz w:val="48"/>
                <w:szCs w:val="44"/>
                <w:lang w:val="en-US" w:eastAsia="zh-CN"/>
              </w:rPr>
              <w:t>瀍河</w:t>
            </w:r>
            <w:r>
              <w:rPr>
                <w:rFonts w:hint="eastAsia" w:ascii="黑体" w:eastAsia="黑体"/>
                <w:sz w:val="48"/>
                <w:szCs w:val="44"/>
              </w:rPr>
              <w:t>市级河长公示牌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3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刁国泰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市委常委、洛阳军分区司令员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瀍河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孟津区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至瀍河区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 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区委副书记、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区长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瀍河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前李社区至朱樱塔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3" w:type="dxa"/>
            <w:noWrap w:val="0"/>
            <w:vAlign w:val="center"/>
          </w:tcPr>
          <w:p>
            <w:pPr>
              <w:spacing w:line="340" w:lineRule="exact"/>
              <w:ind w:left="3080" w:hanging="3080" w:hangingChars="1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顾亚楠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南关街道党工委</w:t>
            </w:r>
          </w:p>
          <w:p>
            <w:pPr>
              <w:spacing w:line="340" w:lineRule="exact"/>
              <w:ind w:left="2204" w:leftChars="783" w:hanging="560" w:hanging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书记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瀍河右岸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九都路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洛河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王俊晓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工农社区书记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瀍河右岸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九都路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洛河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ind w:left="1400" w:hanging="1400" w:hangingChars="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管护目标：无乱排污水、无建筑生活垃圾、无私搭乱建、无明显污泥淤积。河畅岸固，水质达标，河面清洁，岸绿景美。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公众二维码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老城</w:t>
            </w:r>
            <w:r>
              <w:rPr>
                <w:rFonts w:hint="eastAsia" w:ascii="黑体" w:eastAsia="黑体"/>
                <w:sz w:val="28"/>
                <w:szCs w:val="28"/>
              </w:rPr>
              <w:t>区人民政府立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6315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4"/>
              </w:rPr>
            </w:pPr>
            <w:r>
              <w:rPr>
                <w:rFonts w:hint="eastAsia" w:ascii="黑体" w:eastAsia="黑体"/>
                <w:sz w:val="48"/>
                <w:szCs w:val="44"/>
              </w:rPr>
              <w:t>邙山渠市级河长公示牌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noWrap w:val="0"/>
            <w:vAlign w:val="center"/>
          </w:tcPr>
          <w:p>
            <w:pPr>
              <w:spacing w:line="340" w:lineRule="exact"/>
              <w:ind w:left="2800" w:hanging="2800" w:hangingChars="10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负责邙山渠起止点：新安县至瀍河区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noWrap w:val="0"/>
            <w:vAlign w:val="center"/>
          </w:tcPr>
          <w:p>
            <w:pPr>
              <w:spacing w:line="340" w:lineRule="exact"/>
              <w:ind w:left="2800" w:hanging="2800" w:hangingChars="1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师建龙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党组成员、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副区长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中沟社区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至葛家岭社区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翠云峰街道办事处主任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负责邙山渠起止点：翠云社区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至葛家岭社区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814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史红涛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翠云社区书记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翠云社区段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0.9千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814" w:type="dxa"/>
            <w:noWrap w:val="0"/>
            <w:vAlign w:val="center"/>
          </w:tcPr>
          <w:p>
            <w:pPr>
              <w:spacing w:line="340" w:lineRule="exact"/>
              <w:ind w:firstLine="1400" w:firstLineChars="5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岳  超  岳村社区书记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pacing w:line="340" w:lineRule="exact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岳村社区段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0.9千米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noWrap w:val="0"/>
            <w:vAlign w:val="center"/>
          </w:tcPr>
          <w:p>
            <w:pPr>
              <w:spacing w:line="340" w:lineRule="exact"/>
              <w:ind w:firstLine="1400" w:firstLineChars="5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张太星  葛家岭社区书记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pacing w:line="340" w:lineRule="exact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葛家岭社区段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0.1千米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洛阳市老城区人民政府立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5636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4"/>
              </w:rPr>
            </w:pPr>
            <w:r>
              <w:rPr>
                <w:rFonts w:hint="eastAsia" w:ascii="黑体" w:eastAsia="黑体"/>
                <w:sz w:val="48"/>
                <w:szCs w:val="44"/>
              </w:rPr>
              <w:t>邙山渠市级河长公示牌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563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负责邙山渠起止点：西工区至瀍河区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师建龙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党组成员、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副区长</w:t>
            </w:r>
          </w:p>
        </w:tc>
        <w:tc>
          <w:tcPr>
            <w:tcW w:w="563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中沟社区至葛家岭社区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仝国龙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邙山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办事处主任 </w:t>
            </w:r>
          </w:p>
        </w:tc>
        <w:tc>
          <w:tcPr>
            <w:tcW w:w="563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负责邙山渠起止点：中沟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社区段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刘红彬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中沟社区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书记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</w:p>
        </w:tc>
        <w:tc>
          <w:tcPr>
            <w:tcW w:w="5636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负责邙山渠起止点：中沟社区段</w:t>
            </w:r>
          </w:p>
          <w:p>
            <w:pPr>
              <w:spacing w:line="340" w:lineRule="exact"/>
              <w:ind w:firstLine="2520" w:firstLineChars="9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34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洛阳市老城区人民政府立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580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4"/>
              </w:rPr>
            </w:pPr>
            <w:r>
              <w:rPr>
                <w:rFonts w:hint="eastAsia" w:ascii="黑体" w:eastAsia="黑体"/>
                <w:sz w:val="48"/>
                <w:szCs w:val="44"/>
              </w:rPr>
              <w:t>邙山渠市级河长公示牌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负责邙山渠起止点：西工区至瀍河区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师建龙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党组成员、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副区长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中沟社区至葛家岭社区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ind w:left="2240" w:hanging="2240" w:hangingChars="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状元红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办事处主任 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负责邙山渠起止点：中沟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丽都社区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05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  勇  隧道社区书记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申赵立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丽景社区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书记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徐红卫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丽都社区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书记</w:t>
            </w:r>
          </w:p>
        </w:tc>
        <w:tc>
          <w:tcPr>
            <w:tcW w:w="5809" w:type="dxa"/>
            <w:noWrap w:val="0"/>
            <w:vAlign w:val="center"/>
          </w:tcPr>
          <w:p>
            <w:pPr>
              <w:spacing w:line="340" w:lineRule="exact"/>
              <w:ind w:left="2800" w:hanging="2800" w:hangingChars="10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负责邙山渠起止点：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国花路东至隧道局设计院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spacing w:line="340" w:lineRule="exact"/>
              <w:ind w:firstLine="2520" w:firstLineChars="9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丽景社区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段</w:t>
            </w:r>
          </w:p>
          <w:p>
            <w:pPr>
              <w:spacing w:line="340" w:lineRule="exact"/>
              <w:ind w:firstLine="2520" w:firstLineChars="9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丽都社区段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洛阳市老城区人民政府立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660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铁路防洪渠市级河长公示牌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noWrap w:val="0"/>
            <w:vAlign w:val="center"/>
          </w:tcPr>
          <w:p>
            <w:pPr>
              <w:spacing w:line="340" w:lineRule="exact"/>
              <w:ind w:left="2800" w:hanging="2800" w:hangingChars="10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负责铁路防洪渠起止点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西工区至老城区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区级河长：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刘亚巍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副区长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负责铁路防洪渠起止点：道北路办事处至西关办事处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李亚丽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道北路街道办事处主任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负责铁路防洪渠起止点：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纱厂路立交桥东至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15号院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3.1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韩秋莲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道北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书记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负责铁路防洪渠起止点：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立交桥东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至派出所家属院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1.1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任明霞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春都社区书记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spacing w:line="340" w:lineRule="exact"/>
              <w:ind w:firstLine="3080" w:firstLineChars="1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桃源人家至融安佳苑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tabs>
                <w:tab w:val="left" w:pos="503"/>
                <w:tab w:val="left" w:pos="788"/>
              </w:tabs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1.1千米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杨欢欢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大唐宫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社区书记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spacing w:line="340" w:lineRule="exact"/>
              <w:ind w:firstLine="3080" w:firstLineChars="1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意城小区至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15号院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tabs>
                <w:tab w:val="left" w:pos="503"/>
                <w:tab w:val="left" w:pos="788"/>
              </w:tabs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0.9千米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洛阳市老城区人民政府立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7"/>
        <w:gridCol w:w="66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4"/>
              </w:rPr>
            </w:pPr>
            <w:r>
              <w:rPr>
                <w:rFonts w:hint="eastAsia" w:ascii="黑体" w:eastAsia="黑体"/>
                <w:sz w:val="48"/>
                <w:szCs w:val="44"/>
                <w:lang w:eastAsia="zh-CN"/>
              </w:rPr>
              <w:t>铁路防洪渠市</w:t>
            </w:r>
            <w:r>
              <w:rPr>
                <w:rFonts w:hint="eastAsia" w:ascii="黑体" w:eastAsia="黑体"/>
                <w:sz w:val="48"/>
                <w:szCs w:val="44"/>
              </w:rPr>
              <w:t>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7" w:type="dxa"/>
            <w:noWrap w:val="0"/>
            <w:vAlign w:val="center"/>
          </w:tcPr>
          <w:p>
            <w:pPr>
              <w:spacing w:line="340" w:lineRule="exact"/>
              <w:ind w:left="2800" w:hanging="2800" w:hangingChars="10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市级河长：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铁路防洪渠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西工区至老城区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区级河长：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刘亚巍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副区长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铁路防洪渠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道北路办事处至西关办事处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乡级河长：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任超超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西关街道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办事处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主任  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40" w:lineRule="exact"/>
              <w:ind w:left="3080" w:hanging="3080" w:hangingChars="1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铁路防洪渠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陇海铁路线南侧至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玄武门大街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村级河长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：张晓波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曜仪门社区书记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40" w:lineRule="exact"/>
              <w:ind w:left="3080" w:hanging="3080" w:hangingChars="1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铁路防洪渠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陇海铁路线南侧至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玄武门大街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公众二维码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公示牌编号：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老城区</w:t>
            </w:r>
            <w:r>
              <w:rPr>
                <w:rFonts w:hint="eastAsia" w:ascii="黑体" w:eastAsia="黑体"/>
                <w:sz w:val="28"/>
                <w:szCs w:val="28"/>
              </w:rPr>
              <w:t>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8"/>
        <w:gridCol w:w="5879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4"/>
              </w:rPr>
            </w:pPr>
            <w:r>
              <w:rPr>
                <w:rFonts w:hint="eastAsia" w:ascii="黑体" w:eastAsia="黑体"/>
                <w:sz w:val="48"/>
                <w:szCs w:val="44"/>
                <w:lang w:eastAsia="zh-CN"/>
              </w:rPr>
              <w:t>中州渠市</w:t>
            </w:r>
            <w:r>
              <w:rPr>
                <w:rFonts w:hint="eastAsia" w:ascii="黑体" w:eastAsia="黑体"/>
                <w:sz w:val="48"/>
                <w:szCs w:val="44"/>
              </w:rPr>
              <w:t>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2800" w:hanging="2800" w:hangingChars="10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5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西工区至偃师区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49.25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2520" w:hanging="2520" w:hangingChars="9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丁雪峰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区委常委、宣传部部长、副区长</w:t>
            </w:r>
          </w:p>
        </w:tc>
        <w:tc>
          <w:tcPr>
            <w:tcW w:w="5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应天门至兴隆桥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2520" w:firstLineChars="9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盐店口至小石桥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千米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2520" w:hanging="2520" w:hangingChars="9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孙亚楠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建安门街道办事处主任</w:t>
            </w:r>
          </w:p>
        </w:tc>
        <w:tc>
          <w:tcPr>
            <w:tcW w:w="5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中州路至兴隆桥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  盼 义勇街社区书记</w:t>
            </w:r>
          </w:p>
        </w:tc>
        <w:tc>
          <w:tcPr>
            <w:tcW w:w="5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中州路至唐宫东路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1400" w:firstLineChars="5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陈玮峰 同化街社区书记</w:t>
            </w:r>
          </w:p>
        </w:tc>
        <w:tc>
          <w:tcPr>
            <w:tcW w:w="5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唐宫东路至安喜门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1400" w:firstLineChars="5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于海洁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治安街社区书记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</w:p>
        </w:tc>
        <w:tc>
          <w:tcPr>
            <w:tcW w:w="5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安喜门桥至洛阳幼师东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0.25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冯晓敏 人民街社区书记</w:t>
            </w:r>
          </w:p>
        </w:tc>
        <w:tc>
          <w:tcPr>
            <w:tcW w:w="5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老城体校西至兴隆桥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1.05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1400" w:hanging="1400" w:hangingChars="5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924" w:leftChars="44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1400" w:firstLineChars="5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10360" w:firstLineChars="3700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老城区</w:t>
            </w:r>
            <w:r>
              <w:rPr>
                <w:rFonts w:hint="eastAsia" w:ascii="黑体" w:eastAsia="黑体"/>
                <w:sz w:val="28"/>
                <w:szCs w:val="28"/>
              </w:rPr>
              <w:t>人民政府立</w:t>
            </w: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6240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中州渠市级河长公示牌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37" w:type="dxa"/>
            <w:noWrap w:val="0"/>
            <w:vAlign w:val="center"/>
          </w:tcPr>
          <w:p>
            <w:pPr>
              <w:spacing w:line="340" w:lineRule="exact"/>
              <w:ind w:left="2800" w:hanging="2800" w:hangingChars="1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负责中州渠起止点：西工区至偃师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49.25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837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丁雪峰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区委常委、宣传部部长、副区长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应天门至兴隆桥</w:t>
            </w:r>
          </w:p>
          <w:p>
            <w:pPr>
              <w:spacing w:line="340" w:lineRule="exact"/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盐店口至小石桥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4.50千米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1.50千米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837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朱鸿瑞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丽景门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办事处主任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负责中州渠起止点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盐店口水闸至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西关桥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0.70千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83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4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负责中州渠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左岸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盐店口水闸至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小石桥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：1.5千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83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张婧怡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公园巷社区书记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负责中州渠起止点：盐店口水闸至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西关桥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0.70千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83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4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负责中州渠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左岸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盐店口水闸至北街公厕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0.60千米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837" w:type="dxa"/>
            <w:noWrap w:val="0"/>
            <w:vAlign w:val="center"/>
          </w:tcPr>
          <w:p>
            <w:pPr>
              <w:spacing w:line="340" w:lineRule="exact"/>
              <w:ind w:firstLine="1400" w:firstLineChars="5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南门口社区书记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中州渠左岸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：北街公厕至小石桥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：0.90千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adjustRightInd w:val="0"/>
              <w:spacing w:line="340" w:lineRule="exact"/>
              <w:ind w:left="1400" w:hanging="1400" w:hangingChars="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洛阳市老城区人民政府立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7"/>
        <w:gridCol w:w="6360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eastAsia="黑体"/>
                <w:sz w:val="48"/>
                <w:szCs w:val="44"/>
              </w:rPr>
            </w:pPr>
            <w:r>
              <w:rPr>
                <w:rFonts w:hint="eastAsia" w:ascii="黑体" w:eastAsia="黑体"/>
                <w:sz w:val="48"/>
                <w:szCs w:val="44"/>
                <w:lang w:eastAsia="zh-CN"/>
              </w:rPr>
              <w:t>中州渠市</w:t>
            </w:r>
            <w:r>
              <w:rPr>
                <w:rFonts w:hint="eastAsia" w:ascii="黑体" w:eastAsia="黑体"/>
                <w:sz w:val="48"/>
                <w:szCs w:val="44"/>
              </w:rPr>
              <w:t>级河长公示牌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7" w:type="dxa"/>
            <w:noWrap w:val="0"/>
            <w:vAlign w:val="center"/>
          </w:tcPr>
          <w:p>
            <w:pPr>
              <w:spacing w:line="340" w:lineRule="exact"/>
              <w:ind w:left="2800" w:hanging="2800" w:hangingChars="1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韩治群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市委常委、统战部长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西工区至偃师区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49.25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867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丁雪峰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区委常委、宣传部部长、副区长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应天门至兴隆桥</w:t>
            </w:r>
          </w:p>
          <w:p>
            <w:pPr>
              <w:spacing w:line="340" w:lineRule="exact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盐店口至小石桥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千米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867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乡级河长：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李俊华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南关街道办事处主任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340" w:lineRule="exact"/>
              <w:ind w:left="2520" w:hanging="2520" w:hangingChars="9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应天门至小石桥（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盐店口水闸至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小石桥左岸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2.5千米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6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村级河长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：王江峰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新生社区书记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应天门至盐店口桥</w:t>
            </w:r>
          </w:p>
        </w:tc>
        <w:tc>
          <w:tcPr>
            <w:tcW w:w="2481" w:type="dxa"/>
            <w:tcBorders>
              <w:right w:val="nil"/>
            </w:tcBorders>
            <w:noWrap w:val="0"/>
            <w:vAlign w:val="center"/>
          </w:tcPr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85" w:type="dxa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长度：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1.00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千米</w:t>
                  </w:r>
                </w:p>
              </w:tc>
            </w:tr>
          </w:tbl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4867" w:type="dxa"/>
            <w:noWrap w:val="0"/>
            <w:vAlign w:val="center"/>
          </w:tcPr>
          <w:p>
            <w:pPr>
              <w:spacing w:line="34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姜  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贴廓巷社区书记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360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中州渠右岸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起止点：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盐店口副桥至小石桥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长度：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1.50千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340" w:lineRule="exact"/>
              <w:ind w:left="14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职责：负责水资源保护、水域岸线管理、水污染防治、水环境治理、水生态修复、执法监管等工作，组织对侵占河道、围垦河湖、超标排污、堆放垃圾、非法采砂、损毁堤岸、破坏航道、电毒炸鱼等突出问题依法整治，协调上下游、左右岸实行联防联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管护目标：无乱排污水、无建筑生活垃圾、无私搭乱建、无明显污泥淤积。渠畅岸固，环境整洁。</w:t>
            </w:r>
          </w:p>
          <w:p>
            <w:pPr>
              <w:adjustRightInd w:val="0"/>
              <w:spacing w:line="340" w:lineRule="exact"/>
              <w:ind w:left="924" w:leftChars="44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0379-63330596</w:t>
            </w:r>
          </w:p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县级0379-65250217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公众二维码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公示牌编号：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豫洛老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708" w:type="dxa"/>
            <w:gridSpan w:val="3"/>
            <w:noWrap w:val="0"/>
            <w:vAlign w:val="top"/>
          </w:tcPr>
          <w:p>
            <w:pPr>
              <w:adjustRightInd w:val="0"/>
              <w:spacing w:line="600" w:lineRule="exact"/>
              <w:ind w:firstLine="10360" w:firstLineChars="37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洛阳市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老城区</w:t>
            </w:r>
            <w:r>
              <w:rPr>
                <w:rFonts w:hint="eastAsia" w:ascii="黑体" w:eastAsia="黑体"/>
                <w:sz w:val="28"/>
                <w:szCs w:val="28"/>
              </w:rPr>
              <w:t>人民政府立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_GB2312" w:hAnsi="黑体" w:eastAsia="仿宋_GB2312" w:cs="仿宋"/>
          <w:sz w:val="32"/>
          <w:szCs w:val="32"/>
          <w:lang w:bidi="en-US"/>
        </w:rPr>
      </w:pPr>
    </w:p>
    <w:p>
      <w:pPr>
        <w:spacing w:line="56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6783" w:h="11850" w:orient="landscape"/>
      <w:pgMar w:top="1134" w:right="1418" w:bottom="1134" w:left="1440" w:header="851" w:footer="992" w:gutter="0"/>
      <w:paperSrc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- 45 -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zg3ZGEwNmY4MTFiZmI5OGU1MTllMjA4ZDcyNjEifQ=="/>
  </w:docVars>
  <w:rsids>
    <w:rsidRoot w:val="00C92040"/>
    <w:rsid w:val="00012454"/>
    <w:rsid w:val="0002237D"/>
    <w:rsid w:val="000824A3"/>
    <w:rsid w:val="0008651E"/>
    <w:rsid w:val="00086D50"/>
    <w:rsid w:val="000D0CC9"/>
    <w:rsid w:val="00113A2E"/>
    <w:rsid w:val="00147523"/>
    <w:rsid w:val="00166C5C"/>
    <w:rsid w:val="00173159"/>
    <w:rsid w:val="001D6AA0"/>
    <w:rsid w:val="001E6C4E"/>
    <w:rsid w:val="001F448E"/>
    <w:rsid w:val="002405AE"/>
    <w:rsid w:val="002A5C4D"/>
    <w:rsid w:val="002A636D"/>
    <w:rsid w:val="00314BC1"/>
    <w:rsid w:val="0031741E"/>
    <w:rsid w:val="00384876"/>
    <w:rsid w:val="003E2CF4"/>
    <w:rsid w:val="003F39D5"/>
    <w:rsid w:val="00466AA0"/>
    <w:rsid w:val="0047081A"/>
    <w:rsid w:val="00483F44"/>
    <w:rsid w:val="004B660D"/>
    <w:rsid w:val="004C77B3"/>
    <w:rsid w:val="00501A02"/>
    <w:rsid w:val="005117B4"/>
    <w:rsid w:val="00564B5E"/>
    <w:rsid w:val="00597431"/>
    <w:rsid w:val="005A6574"/>
    <w:rsid w:val="005B4172"/>
    <w:rsid w:val="00605300"/>
    <w:rsid w:val="00607281"/>
    <w:rsid w:val="006149AC"/>
    <w:rsid w:val="00644B6A"/>
    <w:rsid w:val="00695F73"/>
    <w:rsid w:val="006D5A5E"/>
    <w:rsid w:val="006E7804"/>
    <w:rsid w:val="00700974"/>
    <w:rsid w:val="007235E1"/>
    <w:rsid w:val="00732DA4"/>
    <w:rsid w:val="00740ABA"/>
    <w:rsid w:val="00776F19"/>
    <w:rsid w:val="007971A9"/>
    <w:rsid w:val="00797BAF"/>
    <w:rsid w:val="007D14C7"/>
    <w:rsid w:val="007E3046"/>
    <w:rsid w:val="00802756"/>
    <w:rsid w:val="008420BF"/>
    <w:rsid w:val="00850FEB"/>
    <w:rsid w:val="00851A87"/>
    <w:rsid w:val="008D141F"/>
    <w:rsid w:val="008E19CA"/>
    <w:rsid w:val="009270E0"/>
    <w:rsid w:val="00937676"/>
    <w:rsid w:val="00946E37"/>
    <w:rsid w:val="00981193"/>
    <w:rsid w:val="009B526C"/>
    <w:rsid w:val="009B5774"/>
    <w:rsid w:val="009C3116"/>
    <w:rsid w:val="009D6B66"/>
    <w:rsid w:val="009D7354"/>
    <w:rsid w:val="009E32BF"/>
    <w:rsid w:val="009F4EB8"/>
    <w:rsid w:val="00A16EF6"/>
    <w:rsid w:val="00A3371B"/>
    <w:rsid w:val="00AA3BBB"/>
    <w:rsid w:val="00AA5079"/>
    <w:rsid w:val="00B605D2"/>
    <w:rsid w:val="00B6063D"/>
    <w:rsid w:val="00BA4091"/>
    <w:rsid w:val="00BB2DD3"/>
    <w:rsid w:val="00BC126C"/>
    <w:rsid w:val="00BF4263"/>
    <w:rsid w:val="00C74690"/>
    <w:rsid w:val="00C92040"/>
    <w:rsid w:val="00CB08B9"/>
    <w:rsid w:val="00CD076F"/>
    <w:rsid w:val="00CE4AD4"/>
    <w:rsid w:val="00D30A8F"/>
    <w:rsid w:val="00D92D7B"/>
    <w:rsid w:val="00DA7E37"/>
    <w:rsid w:val="00E10FFF"/>
    <w:rsid w:val="00E77A77"/>
    <w:rsid w:val="00E82B15"/>
    <w:rsid w:val="00EA7213"/>
    <w:rsid w:val="00ED2FC8"/>
    <w:rsid w:val="00F14888"/>
    <w:rsid w:val="00FA1819"/>
    <w:rsid w:val="00FA6F02"/>
    <w:rsid w:val="00FB57E3"/>
    <w:rsid w:val="00FE5ADC"/>
    <w:rsid w:val="01C5205D"/>
    <w:rsid w:val="027722DF"/>
    <w:rsid w:val="0A315C3D"/>
    <w:rsid w:val="0BAC4BB9"/>
    <w:rsid w:val="11116A40"/>
    <w:rsid w:val="15906AC3"/>
    <w:rsid w:val="1699038F"/>
    <w:rsid w:val="16E0702C"/>
    <w:rsid w:val="196F59B7"/>
    <w:rsid w:val="239B325A"/>
    <w:rsid w:val="24327AD1"/>
    <w:rsid w:val="25082E0D"/>
    <w:rsid w:val="25A93132"/>
    <w:rsid w:val="2EF37AA7"/>
    <w:rsid w:val="316F2993"/>
    <w:rsid w:val="33893588"/>
    <w:rsid w:val="354C51B9"/>
    <w:rsid w:val="36C7124F"/>
    <w:rsid w:val="36EC5B2C"/>
    <w:rsid w:val="38E74280"/>
    <w:rsid w:val="39E7269E"/>
    <w:rsid w:val="3F4C270D"/>
    <w:rsid w:val="405C0829"/>
    <w:rsid w:val="422A1CD7"/>
    <w:rsid w:val="43A72261"/>
    <w:rsid w:val="45A31184"/>
    <w:rsid w:val="481A7622"/>
    <w:rsid w:val="48C751F5"/>
    <w:rsid w:val="48EF611B"/>
    <w:rsid w:val="4C675DEF"/>
    <w:rsid w:val="518F78E4"/>
    <w:rsid w:val="526F005F"/>
    <w:rsid w:val="549435E5"/>
    <w:rsid w:val="568856B0"/>
    <w:rsid w:val="5CF43D25"/>
    <w:rsid w:val="5D2D09CB"/>
    <w:rsid w:val="67625BF1"/>
    <w:rsid w:val="685246D3"/>
    <w:rsid w:val="6CB71B62"/>
    <w:rsid w:val="7F2C3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833</Words>
  <Characters>935</Characters>
  <Lines>154</Lines>
  <Paragraphs>43</Paragraphs>
  <TotalTime>1</TotalTime>
  <ScaleCrop>false</ScaleCrop>
  <LinksUpToDate>false</LinksUpToDate>
  <CharactersWithSpaces>1101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2017-07-18T00:29:00Z</dcterms:created>
  <dc:creator>AutoBVT</dc:creator>
  <cp:lastModifiedBy>north a 18235651248</cp:lastModifiedBy>
  <dcterms:modified xsi:type="dcterms:W3CDTF">2024-05-13T09:32:18Z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CA75114315864441B6A24151F089A2E3_13</vt:lpwstr>
  </property>
</Properties>
</file>