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2E94"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洛阳市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老城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区市场监督管理局关于食品安全监督抽检情况的通告</w:t>
      </w:r>
    </w:p>
    <w:p w14:paraId="55CFE197"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</w:p>
    <w:p w14:paraId="03F2B4D3"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第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  <w:lang w:val="en-US" w:eastAsia="zh-CN"/>
        </w:rPr>
        <w:t>004</w:t>
      </w: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</w:p>
    <w:p w14:paraId="782D1269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近期，洛阳市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老城</w:t>
      </w:r>
      <w:r>
        <w:rPr>
          <w:rFonts w:hint="eastAsia" w:ascii="仿宋" w:hAnsi="仿宋" w:eastAsia="仿宋" w:cs="仿宋_GB2312"/>
          <w:sz w:val="32"/>
          <w:szCs w:val="32"/>
        </w:rPr>
        <w:t>区市场监督管理局组织对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</w:rPr>
        <w:t>开展监督抽检，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共抽检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批次样品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抽样检验项目合格样品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86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批次，不合格样品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批次。检验项目等具体情况见附件。具体情况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通告如下。</w:t>
      </w:r>
    </w:p>
    <w:p w14:paraId="4E89DD70">
      <w:pPr>
        <w:pStyle w:val="8"/>
        <w:widowControl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不合格产品情况</w:t>
      </w:r>
    </w:p>
    <w:p w14:paraId="798910D3">
      <w:pPr>
        <w:pStyle w:val="8"/>
        <w:widowControl/>
        <w:numPr>
          <w:ilvl w:val="0"/>
          <w:numId w:val="2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郑州丹尼斯生活广场有限公司洛阳分公司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售卖的1批次小白嘴山药，咪鲜胺和咪鲜胺锰盐检出值为</w:t>
      </w:r>
      <w:r>
        <w:rPr>
          <w:rFonts w:hint="default" w:ascii="仿宋" w:hAnsi="仿宋" w:eastAsia="仿宋" w:cs="仿宋_GB2312"/>
          <w:color w:val="000000"/>
          <w:sz w:val="32"/>
          <w:szCs w:val="32"/>
          <w:shd w:val="clear" w:color="auto" w:fill="FFFFFF"/>
        </w:rPr>
        <w:t>0.868 mg/kg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，标准规定为≤0.3 mg/kg，检测结论不合格。检测公司为河南华测检测技术有限公司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7F90873">
      <w:pPr>
        <w:pStyle w:val="8"/>
        <w:widowControl/>
        <w:numPr>
          <w:ilvl w:val="0"/>
          <w:numId w:val="2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河南大张实业有限公司老集购物广场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售卖的1批次铁棍山药，咪鲜胺和咪鲜胺锰盐检出值为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1.89</w:t>
      </w:r>
      <w:r>
        <w:rPr>
          <w:rFonts w:hint="default" w:ascii="仿宋" w:hAnsi="仿宋" w:eastAsia="仿宋" w:cs="仿宋_GB2312"/>
          <w:color w:val="000000"/>
          <w:sz w:val="32"/>
          <w:szCs w:val="32"/>
          <w:shd w:val="clear" w:color="auto" w:fill="FFFFFF"/>
        </w:rPr>
        <w:t xml:space="preserve"> mg/kg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，标准规定为≤0.3 mg/kg，检测结论不合格。检测公司为河南华测检测技术有限公司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0A02E5AE">
      <w:pPr>
        <w:pStyle w:val="8"/>
        <w:widowControl/>
        <w:numPr>
          <w:ilvl w:val="0"/>
          <w:numId w:val="2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洛阳汉华商贸有限公司唐宫路二店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售卖的1批次铁棍山药，咪鲜胺和咪鲜胺锰盐检出值为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0.680</w:t>
      </w:r>
      <w:r>
        <w:rPr>
          <w:rFonts w:hint="default" w:ascii="仿宋" w:hAnsi="仿宋" w:eastAsia="仿宋" w:cs="仿宋_GB2312"/>
          <w:color w:val="000000"/>
          <w:sz w:val="32"/>
          <w:szCs w:val="32"/>
          <w:shd w:val="clear" w:color="auto" w:fill="FFFFFF"/>
        </w:rPr>
        <w:t xml:space="preserve"> mg/kg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，标准规定为≤0.3 mg/kg，检测结论不合格。检测公司为河南华测检测技术有限公司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C016E36">
      <w:pPr>
        <w:pStyle w:val="8"/>
        <w:widowControl/>
        <w:numPr>
          <w:ilvl w:val="0"/>
          <w:numId w:val="2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洛阳市老城区钦仔香蕉批发行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售卖的1批次香蕉，吡虫啉检出值为</w:t>
      </w:r>
      <w:r>
        <w:rPr>
          <w:rFonts w:hint="default" w:ascii="仿宋" w:hAnsi="仿宋" w:eastAsia="仿宋" w:cs="仿宋_GB2312"/>
          <w:color w:val="000000"/>
          <w:sz w:val="32"/>
          <w:szCs w:val="32"/>
          <w:shd w:val="clear" w:color="auto" w:fill="FFFFFF"/>
        </w:rPr>
        <w:t>0.14 mg/kg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，标准规定为≤0.05 mg/kg，检测结论不合格。检测公司为河南华测检测技术有限公司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01F2AF85">
      <w:pPr>
        <w:pStyle w:val="8"/>
        <w:widowControl/>
        <w:spacing w:line="560" w:lineRule="exact"/>
        <w:ind w:firstLine="579" w:firstLineChars="181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特别提醒广大消费者，注意饮食安全，遇到食品安全问题，请积极参与食品安全监督，拨打12315投诉举报电话进行投诉或举报。</w:t>
      </w:r>
    </w:p>
    <w:p w14:paraId="6AB9F879"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特此通告。</w:t>
      </w:r>
    </w:p>
    <w:p w14:paraId="35E0AC58"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7DFE7B21"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附件：1、食品安全监督抽检合格信息-20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24004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 xml:space="preserve">   </w:t>
      </w:r>
    </w:p>
    <w:p w14:paraId="657D8B60"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    2、食品安全监督抽检不合格信息-2024004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 xml:space="preserve">   </w:t>
      </w:r>
    </w:p>
    <w:p w14:paraId="4CA96B3E">
      <w:pPr>
        <w:pStyle w:val="8"/>
        <w:widowControl/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1057FF43">
      <w:pPr>
        <w:pStyle w:val="8"/>
        <w:widowControl/>
        <w:spacing w:line="360" w:lineRule="auto"/>
        <w:ind w:firstLine="6720" w:firstLineChars="2100"/>
        <w:rPr>
          <w:rFonts w:ascii="仿宋" w:hAnsi="仿宋" w:eastAsia="仿宋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_GB2312"/>
          <w:sz w:val="32"/>
          <w:szCs w:val="32"/>
          <w:highlight w:val="yellow"/>
        </w:rPr>
        <w:t xml:space="preserve"> 20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28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日</w:t>
      </w:r>
    </w:p>
    <w:p w14:paraId="587AD260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76B134C3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06F800A5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5379E3C2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6655F734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65219AE9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2C128E8C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207B6BB3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69E00624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6CB10205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322462F0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6E88B7ED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72E98AF0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3ED1A79E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180A1A59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6D123701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0C9AAD67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6E81336C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0C915CC3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6F34BF3E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54139952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42D0EE17"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9"/>
        <w:tblW w:w="10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1080"/>
        <w:gridCol w:w="1561"/>
        <w:gridCol w:w="1500"/>
        <w:gridCol w:w="1034"/>
        <w:gridCol w:w="774"/>
        <w:gridCol w:w="1005"/>
        <w:gridCol w:w="810"/>
        <w:gridCol w:w="615"/>
      </w:tblGrid>
      <w:tr w14:paraId="6267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F9A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附件1:食品安全监督抽检合格信息-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 xml:space="preserve">2024004   </w:t>
            </w:r>
          </w:p>
        </w:tc>
      </w:tr>
      <w:tr w14:paraId="3693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8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食品安全监督抽检合格产品信息</w:t>
            </w:r>
          </w:p>
        </w:tc>
      </w:tr>
      <w:tr w14:paraId="57C2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77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本次抽检的产品包括食用农产品。</w:t>
            </w:r>
          </w:p>
        </w:tc>
      </w:tr>
      <w:tr w14:paraId="7C7F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D5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共抽检90批次产品，其中合格产品86批次。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175C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01B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洛阳市老城区亿家生活用品超市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河南省洛阳市老城区畔山兰溪底商8号1F-112.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070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洛阳市老城区金牛量贩新春天店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洛阳市老城区陵园路安基.新春天小区1号住宅楼首层房屋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D63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内蒙古中敖食品有限公司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内蒙古自治区赤峰市敖汉旗新惠工业园区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羊后腿肉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2024-7-18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E51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1A1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洛阳市老城区金牛量贩新春天店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洛阳市老城区陵园路安基.新春天小区1号住宅楼首层房屋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711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洛阳市老城区亿家生活用品超市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河南省洛阳市老城区畔山兰溪底商8号1F-112.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825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洛阳市老城区壹贰柒百货超市（个体工商户）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河南省洛阳市老城区春都路178号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438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洛阳市老城区新鑫伊家生活用品超市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河南省洛阳市老城区星辰公馆一号楼108、109、110门面房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精品韭菜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45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CF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洛阳市老城区新鑫伊家生活用品超市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河南省洛阳市老城区星辰公馆一号楼108、109、110门面房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精品尖椒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D4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洛阳市老城区壹贰柒百货超市（个体工商户）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河南省洛阳市老城区春都路178号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青泡椒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F03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洛阳市老城区金牛量贩新春天店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洛阳市老城区陵园路安基.新春天小区1号住宅楼首层房屋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9EC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洛阳市老城区壹贰柒百货超市（个体工商户）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河南省洛阳市老城区春都路178号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584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6FD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洛阳市老城区亿家生活用品超市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河南省洛阳市老城区畔山兰溪底商8号1F-112.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37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洛阳市老城区壹贰柒百货超市（个体工商户）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河南省洛阳市老城区春都路178号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07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黑豆芽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0C1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9B3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洛阳市老城区壹贰柒百货超市（个体工商户）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河南省洛阳市老城区春都路178号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F88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洛阳市老城区金牛量贩新春天店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洛阳市老城区陵园路安基.新春天小区1号住宅楼首层房屋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4D6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CE7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洛阳市老城区亿家生活用品超市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河南省洛阳市老城区畔山兰溪底商8号1F-112.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F7F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洛阳市老城区新鑫伊家生活用品超市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河南省洛阳市老城区星辰公馆一号楼108、109、110门面房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42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洛阳市老城区英战蔬菜商行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河南省洛阳市老城区邙山镇宏进市场小菜棚106号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578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洛阳市老城区鲜实惠食品店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河南省洛阳市老城区柳林南街165-3号4号门面房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167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湖南湘佳牧业股份有限公司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湖南省常德市石门县经济开发区夹山路9号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河南大张实业有限公司老集购物广场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洛阳市老城区中州东路508号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鲜鸡腿肉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0C3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正大食品（开封）有限公司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河南省开封市兰考县迎宾大道与阳明路交叉口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EE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新乡市高金食品有限公司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河南省新乡市红旗区经开区新长大道81号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河南大张实业有限公司老集购物广场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洛阳市老城区中州东路508号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黑猪腿肉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AC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河南省洛阳市西工区秦岭西路18号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猪后腿纯瘦肉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979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河南大张实业有限公司老集购物广场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洛阳市老城区中州东路508号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2024-7-25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823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8FA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河南大张实业有限公司老集购物广场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洛阳市老城区中州东路508号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FB2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洛阳市老城区鲜实惠食品店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河南省洛阳市老城区柳林南街165-3号4号门面房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BFD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河南省洛阳市老城区九都东路与金业路交叉口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622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河南省洛阳市老城区九都东路与金业路交叉口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A50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洛阳市兰航餐饮管理有限公司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河南省洛阳市老城区邙山镇洛阳宏进农副产品国际物流中心D区02棚7-8号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BDB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洛阳市老城区英战蔬菜商行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河南省洛阳市老城区邙山镇宏进市场小菜棚106号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5E2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洛阳市老城区鲜实惠食品店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河南省洛阳市老城区柳林南街165-3号4号门面房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231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洛阳市兰航餐饮管理有限公司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河南省洛阳市老城区邙山镇洛阳宏进农副产品国际物流中心D区02棚7-8号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83A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洛阳市老城区鲜实惠食品店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河南省洛阳市老城区柳林南街165-3号4号门面房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149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河南大张实业有限公司老集购物广场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洛阳市老城区中州东路508号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8CB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36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洛阳市老城区英战蔬菜商行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河南省洛阳市老城区邙山镇宏进市场小菜棚106号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584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洛阳市老城区英战蔬菜商行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河南省洛阳市老城区邙山镇宏进市场小菜棚106号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145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洛阳市老城区鲜实惠食品店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河南省洛阳市老城区柳林南街165-3号4号门面房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怀庆山药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B5A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洛阳市老城区鲜实惠食品店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河南省洛阳市老城区柳林南街165-3号4号门面房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新花生米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567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洛阳市老城区鲜惠便利店超市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河南省洛阳市老城区洛浦街道状元红路碧桂园幸福里3-103号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10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河南省洛阳市老城区九都东路与金业路交叉口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2024-7-28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501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河南大张实业有限公司老集购物广场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洛阳市老城区中州东路508号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B1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E6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洛阳市老城区橙意菓菓水果店（个体工商户）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河南省洛阳市老城区状元红街道魏紫路鼎城145-4-01号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E07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洛阳市老城区果香汇干鲜果批发商行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河南省洛阳市老城区宏进市场B区2棚10号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77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凯特芒果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2024-7-30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FD8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A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F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A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DF8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河南省洛阳市老城区九都东路与金业路交叉口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1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奇异果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1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7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273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2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河南大张实业有限公司老集购物广场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洛阳市老城区中州东路508号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9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B23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9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洛阳东华大酒楼有限公司粤秀斋清真食府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河南省洛阳市老城区中州东路140号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D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2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E50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3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C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洛阳老城宴天下大酒店有限公司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洛阳市老城区中州东路404号1幢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2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4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50D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F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7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洛阳东华大酒楼有限公司粤秀斋清真食府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河南省洛阳市老城区中州东路140号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E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435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9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洛阳老城宴天下大酒店有限公司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洛阳市老城区中州东路404号1幢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8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1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483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4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4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洛阳东华大酒楼有限公司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河南省洛阳市老城区中州东路140号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842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洛阳东华大酒楼有限公司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9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河南省洛阳市老城区中州东路140号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线椒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C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349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A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简阳市海捞餐饮管理有限公司洛阳市九都路分公司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A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洛阳市老城区九都路与金业路交叉口西南角曼哈顿广场1#3层301号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D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小菠菜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750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2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洛阳市老城区同庆悦满楼饭店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8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洛阳市老城区魏紫路与经四路交叉口西北角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1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1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09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E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0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宴天下（洛阳）餐饮服务有限公司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河南省洛阳市老城区东南隅街道洛邑古城一期文峰塔非遗园区2号楼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B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去叶大葱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2F4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D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9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9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洛阳市真不同饭店有限责任公司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洛阳市老城区中州东路359号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4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3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7DF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2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A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洛阳欣源国际盛世王城酒店有限责任公司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洛阳市老城区九都路与金业路交叉口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2024-8-28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B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7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6F6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B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5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1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简阳市海捞餐饮管理有限公司洛阳市九都路分公司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洛阳市老城区九都路与金业路交叉口西南角曼哈顿广场1#3层301号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AF29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8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洛阳渔舟唱晚餐饮服务有限公司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河南省洛阳市老城区南关街道天心校场里4号楼二层201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0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3F2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B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5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F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洛阳市真不同饭店有限责任公司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洛阳市老城区中州东路359号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0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0B6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6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洛阳渔舟唱晚餐饮服务有限公司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河南省洛阳市老城区南关街道天心校场里4号楼二层201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3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C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045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2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2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宴天下（洛阳）餐饮服务有限公司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0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河南省洛阳市老城区东南隅街道洛邑古城一期文峰塔非遗园区2号楼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2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FEA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9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洛阳荣华府餐饮管理有限公司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4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河南省洛阳市老城区中州路与新街交叉口路南1号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2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4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E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A38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4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2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3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洛阳荣华府餐饮管理有限公司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8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河南省洛阳市老城区中州路与新街交叉口路南1号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B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956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A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2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洛阳欣源国际盛世王城酒店有限责任公司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洛阳市老城区九都路与金业路交叉口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E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5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1D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洛阳市老城区同庆悦满楼饭店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7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洛阳市老城区魏紫路与经四路交叉口西北角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4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C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E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E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BE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9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A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洛阳市老城区豫阳餐饮馆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河南省洛阳市老城区香榭里定鼎广场5号楼1-3层商铺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C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1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98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洛阳市老城区盛世皇朝烤鸭店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洛阳市老城区道北三路岳村下清宫对面556号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线椒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4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205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B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洛阳金玉满堂酒店管理有限公司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洛阳市老城区中州路72号1号2号区域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F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2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C50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A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C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洛阳市老城区丰盛轩餐饮店（个体工商户）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河南省洛阳市老城区周公路18-1号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4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7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73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6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洛阳金玉满堂酒店管理有限公司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洛阳市老城区中州路72号1号2号区域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D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A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F1C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洛阳市老城区豫阳餐饮馆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河南省洛阳市老城区香榭里定鼎广场5号楼1-3层商铺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1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1A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洛阳市老城区丰盛轩餐饮店（个体工商户）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2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河南省洛阳市老城区周公路18-1号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5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4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F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BA8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洛阳兴艺坊酒店管理有限公司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河南省洛阳市老城区中州路56号九龙宾馆1-102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A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B7F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6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3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洛阳市老城区盛世皇朝烤鸭店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洛阳市老城区道北三路岳村下清宫对面556号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E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CA9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2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洛阳兴艺坊酒店管理有限公司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河南省洛阳市老城区中州路56号九龙宾馆1-102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2024-9-3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5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0EC1EA9C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15268459">
      <w:pPr>
        <w:pStyle w:val="2"/>
        <w:rPr>
          <w:rFonts w:ascii="仿宋" w:hAnsi="仿宋" w:eastAsia="仿宋"/>
          <w:sz w:val="32"/>
          <w:szCs w:val="32"/>
        </w:rPr>
      </w:pPr>
    </w:p>
    <w:p w14:paraId="026FC33C">
      <w:pPr>
        <w:pStyle w:val="2"/>
        <w:rPr>
          <w:rFonts w:ascii="仿宋" w:hAnsi="仿宋" w:eastAsia="仿宋"/>
          <w:sz w:val="32"/>
          <w:szCs w:val="32"/>
        </w:rPr>
      </w:pPr>
    </w:p>
    <w:p w14:paraId="6E010EBD">
      <w:pPr>
        <w:pStyle w:val="2"/>
        <w:rPr>
          <w:rFonts w:ascii="仿宋" w:hAnsi="仿宋" w:eastAsia="仿宋"/>
          <w:sz w:val="32"/>
          <w:szCs w:val="32"/>
        </w:rPr>
      </w:pPr>
    </w:p>
    <w:p w14:paraId="2BDF0512"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9"/>
        <w:tblW w:w="104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535"/>
        <w:gridCol w:w="536"/>
        <w:gridCol w:w="1390"/>
        <w:gridCol w:w="1400"/>
        <w:gridCol w:w="800"/>
        <w:gridCol w:w="543"/>
        <w:gridCol w:w="590"/>
        <w:gridCol w:w="752"/>
        <w:gridCol w:w="1341"/>
        <w:gridCol w:w="705"/>
        <w:gridCol w:w="705"/>
        <w:gridCol w:w="600"/>
      </w:tblGrid>
      <w:tr w14:paraId="2688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E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附件2食品安全监督抽检不合格信息-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 xml:space="preserve">2024004   </w:t>
            </w:r>
          </w:p>
        </w:tc>
      </w:tr>
      <w:tr w14:paraId="48CB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食品安全监督抽检不合格产品信息</w:t>
            </w:r>
          </w:p>
        </w:tc>
      </w:tr>
      <w:tr w14:paraId="526C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E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本次抽检的产品包括食用农产品。</w:t>
            </w:r>
          </w:p>
        </w:tc>
      </w:tr>
      <w:tr w14:paraId="5F5F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4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3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共抽检90批次产品，其中不合格产品4批次。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                                           （声明：以下信息仅指本次抽检标称的生产企业相关产品的生产日期/批号和所检项目）</w:t>
            </w:r>
          </w:p>
        </w:tc>
      </w:tr>
      <w:tr w14:paraId="055A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92EA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78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C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5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小白嘴山药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E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C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咪鲜胺和咪鲜胺锰盐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||0.868 mg/kg||≤0.3 mg/kg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6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0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</w:tr>
      <w:tr w14:paraId="7794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2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0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河南大张实业有限公司老集购物广场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洛阳市老城区中州东路508号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E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3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咪鲜胺和咪鲜胺锰盐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||1.89 mg/kg||≤0.3 mg/kg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5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4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</w:tr>
      <w:tr w14:paraId="4652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E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咪鲜胺和咪鲜胺锰盐||0.680 mg/kg||≤0.3 mg/kg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F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E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1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</w:tr>
      <w:tr w14:paraId="6A2B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B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洛阳市老城区钦仔香蕉批发行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F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河南省洛阳市老城区宏进市场香蕉区13号库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2024-8-1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||0.14 mg/kg||≤0.05 mg/kg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</w:tr>
    </w:tbl>
    <w:p w14:paraId="20F848FB">
      <w:pPr>
        <w:pStyle w:val="2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0AEBE">
    <w:pPr>
      <w:pStyle w:val="6"/>
      <w:jc w:val="center"/>
    </w:pPr>
  </w:p>
  <w:p w14:paraId="4E6887AD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75E4F"/>
    <w:multiLevelType w:val="singleLevel"/>
    <w:tmpl w:val="27775E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8F7CDC"/>
    <w:multiLevelType w:val="singleLevel"/>
    <w:tmpl w:val="728F7C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ExZmQ0ODgxNDQ2YTM1NTNjNzkzM2Q2ZmUzNjQ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4497949"/>
    <w:rsid w:val="058A6DB0"/>
    <w:rsid w:val="06BF05CA"/>
    <w:rsid w:val="06C63909"/>
    <w:rsid w:val="076C65BF"/>
    <w:rsid w:val="097016B6"/>
    <w:rsid w:val="0A5B03D3"/>
    <w:rsid w:val="0A7245E4"/>
    <w:rsid w:val="0A762672"/>
    <w:rsid w:val="0AA84B8E"/>
    <w:rsid w:val="0AA86F15"/>
    <w:rsid w:val="0BAC28BC"/>
    <w:rsid w:val="0D440758"/>
    <w:rsid w:val="0DD214FD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3241CD5"/>
    <w:rsid w:val="133416C3"/>
    <w:rsid w:val="143B094E"/>
    <w:rsid w:val="150652CF"/>
    <w:rsid w:val="152D2E5E"/>
    <w:rsid w:val="16173616"/>
    <w:rsid w:val="161B5ADB"/>
    <w:rsid w:val="162F6EB7"/>
    <w:rsid w:val="163401D8"/>
    <w:rsid w:val="163D2460"/>
    <w:rsid w:val="165D3655"/>
    <w:rsid w:val="169A5B88"/>
    <w:rsid w:val="16F03BEF"/>
    <w:rsid w:val="17375756"/>
    <w:rsid w:val="17424CCA"/>
    <w:rsid w:val="18124BB3"/>
    <w:rsid w:val="19133DCE"/>
    <w:rsid w:val="19815D0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E0416D4"/>
    <w:rsid w:val="1ED47EF5"/>
    <w:rsid w:val="1F2563A0"/>
    <w:rsid w:val="1FD343F2"/>
    <w:rsid w:val="203239BC"/>
    <w:rsid w:val="205933F7"/>
    <w:rsid w:val="206C1002"/>
    <w:rsid w:val="20893A9B"/>
    <w:rsid w:val="20DD14B1"/>
    <w:rsid w:val="20E733A4"/>
    <w:rsid w:val="2219621C"/>
    <w:rsid w:val="2249500F"/>
    <w:rsid w:val="22F4099F"/>
    <w:rsid w:val="240331FA"/>
    <w:rsid w:val="257B2253"/>
    <w:rsid w:val="25B6378F"/>
    <w:rsid w:val="25CC267F"/>
    <w:rsid w:val="26496BF8"/>
    <w:rsid w:val="26AD7CBE"/>
    <w:rsid w:val="27EF7426"/>
    <w:rsid w:val="28193EA8"/>
    <w:rsid w:val="290A5AE6"/>
    <w:rsid w:val="29473526"/>
    <w:rsid w:val="29573555"/>
    <w:rsid w:val="2A10038C"/>
    <w:rsid w:val="2A1A1682"/>
    <w:rsid w:val="2A201E4D"/>
    <w:rsid w:val="2A5622BD"/>
    <w:rsid w:val="2A922A15"/>
    <w:rsid w:val="2B3F305F"/>
    <w:rsid w:val="2BAD7AED"/>
    <w:rsid w:val="2C023221"/>
    <w:rsid w:val="2C0274F1"/>
    <w:rsid w:val="2C202D18"/>
    <w:rsid w:val="2C7567CE"/>
    <w:rsid w:val="2CEF4B38"/>
    <w:rsid w:val="2D992FB2"/>
    <w:rsid w:val="2E70635B"/>
    <w:rsid w:val="2E9D4B56"/>
    <w:rsid w:val="2EC57565"/>
    <w:rsid w:val="2ED76576"/>
    <w:rsid w:val="2F3863F4"/>
    <w:rsid w:val="2F641D18"/>
    <w:rsid w:val="31086098"/>
    <w:rsid w:val="319C5470"/>
    <w:rsid w:val="31D84986"/>
    <w:rsid w:val="329E782E"/>
    <w:rsid w:val="32A327C5"/>
    <w:rsid w:val="330E3F79"/>
    <w:rsid w:val="332070DF"/>
    <w:rsid w:val="333A5312"/>
    <w:rsid w:val="33D95459"/>
    <w:rsid w:val="344A74DF"/>
    <w:rsid w:val="346568F8"/>
    <w:rsid w:val="34855303"/>
    <w:rsid w:val="353A32F0"/>
    <w:rsid w:val="35A7779F"/>
    <w:rsid w:val="360B0B13"/>
    <w:rsid w:val="36523422"/>
    <w:rsid w:val="36BF1E39"/>
    <w:rsid w:val="36C42F4C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D4C0D41"/>
    <w:rsid w:val="4D605767"/>
    <w:rsid w:val="4DB3048E"/>
    <w:rsid w:val="4EE81071"/>
    <w:rsid w:val="4EFB367E"/>
    <w:rsid w:val="4EFD60E9"/>
    <w:rsid w:val="4F165711"/>
    <w:rsid w:val="4F396DB3"/>
    <w:rsid w:val="509B4A65"/>
    <w:rsid w:val="50A83B1D"/>
    <w:rsid w:val="50B42B81"/>
    <w:rsid w:val="5106434F"/>
    <w:rsid w:val="512316A6"/>
    <w:rsid w:val="517E5F9C"/>
    <w:rsid w:val="52715EA5"/>
    <w:rsid w:val="53147856"/>
    <w:rsid w:val="53997070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805350B"/>
    <w:rsid w:val="585902AE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60253464"/>
    <w:rsid w:val="60362EDE"/>
    <w:rsid w:val="60996BA0"/>
    <w:rsid w:val="60C26468"/>
    <w:rsid w:val="60EB10E7"/>
    <w:rsid w:val="6140040B"/>
    <w:rsid w:val="6153189E"/>
    <w:rsid w:val="61A5071C"/>
    <w:rsid w:val="625205D5"/>
    <w:rsid w:val="63177DEA"/>
    <w:rsid w:val="637676F8"/>
    <w:rsid w:val="638A4A74"/>
    <w:rsid w:val="63C522F2"/>
    <w:rsid w:val="66A84D83"/>
    <w:rsid w:val="6739476D"/>
    <w:rsid w:val="67B30E98"/>
    <w:rsid w:val="67DC45A0"/>
    <w:rsid w:val="67F0026F"/>
    <w:rsid w:val="695A283B"/>
    <w:rsid w:val="695B1622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8B1BE3"/>
    <w:rsid w:val="6D9D4322"/>
    <w:rsid w:val="6DDD7523"/>
    <w:rsid w:val="6ECB781D"/>
    <w:rsid w:val="6F2E7571"/>
    <w:rsid w:val="70336BA8"/>
    <w:rsid w:val="70E372B5"/>
    <w:rsid w:val="710E18B2"/>
    <w:rsid w:val="71BE400F"/>
    <w:rsid w:val="71F247DF"/>
    <w:rsid w:val="7272174C"/>
    <w:rsid w:val="72C46429"/>
    <w:rsid w:val="72FB7278"/>
    <w:rsid w:val="730F34C4"/>
    <w:rsid w:val="7472321B"/>
    <w:rsid w:val="7493107B"/>
    <w:rsid w:val="750E6C6B"/>
    <w:rsid w:val="75356F14"/>
    <w:rsid w:val="75C74D9F"/>
    <w:rsid w:val="76151DD5"/>
    <w:rsid w:val="76382B34"/>
    <w:rsid w:val="763D3D8D"/>
    <w:rsid w:val="76563379"/>
    <w:rsid w:val="768571DA"/>
    <w:rsid w:val="76EF1EFA"/>
    <w:rsid w:val="77472401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9A1103"/>
    <w:rsid w:val="7DA8493A"/>
    <w:rsid w:val="7DDC5357"/>
    <w:rsid w:val="7E0211CF"/>
    <w:rsid w:val="7E351B1F"/>
    <w:rsid w:val="7E607DAC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5451</Words>
  <Characters>6530</Characters>
  <Lines>43</Lines>
  <Paragraphs>12</Paragraphs>
  <TotalTime>16</TotalTime>
  <ScaleCrop>false</ScaleCrop>
  <LinksUpToDate>false</LinksUpToDate>
  <CharactersWithSpaces>7651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Administrator</cp:lastModifiedBy>
  <cp:lastPrinted>2019-09-20T03:41:00Z</cp:lastPrinted>
  <dcterms:modified xsi:type="dcterms:W3CDTF">2024-11-29T01:07:25Z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00D5BACA16764E2699B250B182380D25</vt:lpwstr>
  </property>
</Properties>
</file>