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F2" w:rsidRDefault="001E79F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44"/>
          <w:szCs w:val="4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老城区第一小学2018年</w:t>
      </w:r>
    </w:p>
    <w:p w:rsidR="007C7AF2" w:rsidRDefault="001E79F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44"/>
          <w:szCs w:val="4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7C7AF2" w:rsidRDefault="001E79F0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bCs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7C7AF2" w:rsidRDefault="001E79F0">
      <w:pPr>
        <w:pStyle w:val="1"/>
        <w:widowControl/>
        <w:shd w:val="clear" w:color="auto" w:fill="FFFFFF"/>
        <w:spacing w:line="600" w:lineRule="atLeast"/>
        <w:ind w:firstLine="560"/>
        <w:rPr>
          <w:rFonts w:asciiTheme="minorEastAsia" w:hAnsiTheme="minorEastAsia" w:cstheme="minorEastAsia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一、部门主要职责及机构设置情况</w:t>
      </w:r>
    </w:p>
    <w:p w:rsidR="007C7AF2" w:rsidRDefault="001E79F0">
      <w:pPr>
        <w:autoSpaceDN w:val="0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sz w:val="28"/>
          <w:szCs w:val="28"/>
        </w:rPr>
        <w:t>老城区第一小学现设6个年级18个教学班，共有学生人数987人。实行小学义务教育，促进基础教育发展，小学学历教育相关社会服务。</w:t>
      </w:r>
    </w:p>
    <w:p w:rsidR="007C7AF2" w:rsidRDefault="001E79F0">
      <w:pPr>
        <w:autoSpaceDN w:val="0"/>
        <w:spacing w:line="600" w:lineRule="atLeast"/>
        <w:jc w:val="left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sz w:val="28"/>
          <w:szCs w:val="28"/>
        </w:rPr>
        <w:t>主要工作任务是确保学校教学工作正常进行。</w:t>
      </w:r>
    </w:p>
    <w:p w:rsidR="000E53B0" w:rsidRPr="00914B61" w:rsidRDefault="000E53B0" w:rsidP="000E53B0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7C7AF2" w:rsidRDefault="001E79F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2018年收入预算620.48万元，较2017年增加78.37万元，主要原因是2018年工资调标到位，按新标准核算。其中，620.48万元全部为财政一般拨款。</w:t>
      </w:r>
    </w:p>
    <w:p w:rsidR="007C7AF2" w:rsidRDefault="001E79F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2018年支出预算620.48万元，较2017年增加78.37万元，主要原因是2018年工资调标到位，按新标准核算。其中，620.48万元全部为财政一般拨款。</w:t>
      </w:r>
    </w:p>
    <w:p w:rsidR="007C7AF2" w:rsidRDefault="001E79F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 xml:space="preserve">2018年支出预算按用途划分：工资福利支出472.27万元，占76%；对个人和家庭的补助71.18万元，占11%；商品服务支出77.03万元，占13%； </w:t>
      </w:r>
    </w:p>
    <w:p w:rsidR="000E53B0" w:rsidRDefault="000E53B0" w:rsidP="000E53B0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7C7AF2" w:rsidRDefault="001E79F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bCs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0.95万元，较2017年度“三公经费”支出预算数1.06万元减少0.11万元，主要原因是开源节流，绿色出行。</w:t>
      </w:r>
    </w:p>
    <w:p w:rsidR="007C7AF2" w:rsidRDefault="000E53B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lastRenderedPageBreak/>
        <w:t>四</w:t>
      </w:r>
      <w:r w:rsidR="001E79F0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、机关运行经费说明</w:t>
      </w:r>
      <w:r w:rsidR="001E79F0"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br/>
      </w:r>
      <w:r w:rsidR="001E79F0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  2018年我单位运行经费预算为61.44万元，其中办公费26万元，水电费7万元，维修费2万元，差旅费1万元，劳务费19万元，其他商品和服务支出6.44万元。</w:t>
      </w:r>
    </w:p>
    <w:p w:rsidR="007C7AF2" w:rsidRDefault="000E53B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五</w:t>
      </w:r>
      <w:r w:rsidR="001E79F0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、政府采购情况说明</w:t>
      </w:r>
      <w:r w:rsidR="001E79F0"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br/>
      </w:r>
      <w:r w:rsidR="001E79F0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  2018年度我单位安排政府采购预算支出41万元。</w:t>
      </w:r>
    </w:p>
    <w:p w:rsidR="00270D92" w:rsidRPr="00270D92" w:rsidRDefault="000E53B0" w:rsidP="00270D92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t>六</w:t>
      </w:r>
      <w:r w:rsidR="00270D92" w:rsidRPr="00270D92"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t>、国有资产占用情况说明</w:t>
      </w:r>
    </w:p>
    <w:p w:rsidR="00270D92" w:rsidRDefault="00270D92" w:rsidP="00270D92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4E4E4E"/>
          <w:kern w:val="0"/>
          <w:sz w:val="28"/>
          <w:szCs w:val="28"/>
        </w:rPr>
      </w:pPr>
      <w:r w:rsidRPr="00270D92"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7048C4" w:rsidRPr="007048C4" w:rsidRDefault="000E53B0" w:rsidP="007048C4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t>七</w:t>
      </w:r>
      <w:r w:rsidR="007048C4" w:rsidRPr="007048C4"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t>、预算绩效工作情况说明</w:t>
      </w:r>
    </w:p>
    <w:p w:rsidR="007048C4" w:rsidRPr="007048C4" w:rsidRDefault="007048C4" w:rsidP="007048C4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4E4E4E"/>
          <w:kern w:val="0"/>
          <w:sz w:val="28"/>
          <w:szCs w:val="28"/>
        </w:rPr>
      </w:pPr>
      <w:r w:rsidRPr="007048C4"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t>本单位2018年未开展预算绩效工作。</w:t>
      </w:r>
    </w:p>
    <w:p w:rsidR="007048C4" w:rsidRPr="007048C4" w:rsidRDefault="000E53B0" w:rsidP="007048C4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t>八</w:t>
      </w:r>
      <w:r w:rsidR="007048C4" w:rsidRPr="007048C4"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t>、名词解释</w:t>
      </w:r>
    </w:p>
    <w:p w:rsidR="007C7AF2" w:rsidRDefault="001E79F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财政拨款收入：是指财政当年拨付的资金。</w:t>
      </w:r>
    </w:p>
    <w:p w:rsidR="007C7AF2" w:rsidRDefault="001E79F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其他收入：是指部门取得的除“财政拨款”、“事业收入”、“事业单位经营收入”等以外的收入。</w:t>
      </w:r>
      <w:r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  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  基本支出：是指为保障机构正常运转、完成日常工作任务所必需的开支，其内容包括人员经费和日常公用经费两部分。</w:t>
      </w:r>
      <w:r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  项目支出：是指在基本支出之外，为完成特定的行政工作任务或事业发展目标所发生的支出。</w:t>
      </w:r>
      <w:r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lastRenderedPageBreak/>
        <w:t>  “三公”经费：是指纳入财政预算管理，部门使用财政拨款安排的因公出国（境）费、公务用车购置及运行费和公务接待费。其中，因公出国（境）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  </w:t>
      </w:r>
      <w:bookmarkStart w:id="0" w:name="_GoBack"/>
      <w:bookmarkEnd w:id="0"/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机关运行经费：是指为保障行政单位（含参照公务员法管理的事业单位）运行用于购买货物和服务的各项资金，包括办公费、印刷费、邮电费、差旅费、劳务费等费用。</w:t>
      </w:r>
    </w:p>
    <w:p w:rsidR="007C7AF2" w:rsidRDefault="007C7AF2">
      <w:pPr>
        <w:spacing w:line="600" w:lineRule="atLeast"/>
        <w:ind w:firstLineChars="200" w:firstLine="560"/>
        <w:rPr>
          <w:rFonts w:asciiTheme="minorEastAsia" w:hAnsiTheme="minorEastAsia" w:cstheme="minorEastAsia"/>
          <w:bCs/>
          <w:sz w:val="28"/>
          <w:szCs w:val="28"/>
        </w:rPr>
      </w:pPr>
    </w:p>
    <w:p w:rsidR="007C7AF2" w:rsidRDefault="007C7AF2">
      <w:pPr>
        <w:spacing w:line="600" w:lineRule="atLeast"/>
        <w:ind w:firstLineChars="200" w:firstLine="560"/>
        <w:rPr>
          <w:rFonts w:asciiTheme="minorEastAsia" w:hAnsiTheme="minorEastAsia" w:cstheme="minorEastAsia"/>
          <w:bCs/>
          <w:sz w:val="28"/>
          <w:szCs w:val="28"/>
        </w:rPr>
      </w:pPr>
    </w:p>
    <w:p w:rsidR="007C7AF2" w:rsidRDefault="007C7AF2">
      <w:pPr>
        <w:spacing w:line="600" w:lineRule="atLeast"/>
        <w:ind w:firstLineChars="200" w:firstLine="560"/>
        <w:rPr>
          <w:rFonts w:asciiTheme="minorEastAsia" w:hAnsiTheme="minorEastAsia" w:cstheme="minorEastAsia"/>
          <w:bCs/>
          <w:sz w:val="28"/>
          <w:szCs w:val="28"/>
        </w:rPr>
      </w:pPr>
    </w:p>
    <w:p w:rsidR="007C7AF2" w:rsidRDefault="007C7AF2">
      <w:pPr>
        <w:spacing w:line="600" w:lineRule="atLeast"/>
        <w:ind w:firstLineChars="200" w:firstLine="560"/>
        <w:rPr>
          <w:rFonts w:asciiTheme="minorEastAsia" w:hAnsiTheme="minorEastAsia" w:cstheme="minorEastAsia"/>
          <w:bCs/>
          <w:sz w:val="28"/>
          <w:szCs w:val="28"/>
        </w:rPr>
      </w:pPr>
    </w:p>
    <w:p w:rsidR="007C7AF2" w:rsidRDefault="007C7AF2">
      <w:pPr>
        <w:spacing w:line="600" w:lineRule="atLeast"/>
        <w:ind w:firstLineChars="200" w:firstLine="560"/>
        <w:rPr>
          <w:rFonts w:asciiTheme="minorEastAsia" w:hAnsiTheme="minorEastAsia" w:cstheme="minorEastAsia"/>
          <w:bCs/>
          <w:sz w:val="28"/>
          <w:szCs w:val="28"/>
        </w:rPr>
      </w:pPr>
    </w:p>
    <w:p w:rsidR="007C7AF2" w:rsidRDefault="007C7AF2">
      <w:pPr>
        <w:spacing w:line="600" w:lineRule="atLeast"/>
        <w:ind w:firstLineChars="200" w:firstLine="560"/>
        <w:jc w:val="right"/>
        <w:rPr>
          <w:rFonts w:asciiTheme="minorEastAsia" w:hAnsiTheme="minorEastAsia" w:cstheme="minorEastAsia"/>
          <w:bCs/>
          <w:sz w:val="28"/>
          <w:szCs w:val="28"/>
        </w:rPr>
      </w:pPr>
    </w:p>
    <w:sectPr w:rsidR="007C7AF2" w:rsidSect="007C7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87C" w:rsidRDefault="00BB487C" w:rsidP="00270D92">
      <w:r>
        <w:separator/>
      </w:r>
    </w:p>
  </w:endnote>
  <w:endnote w:type="continuationSeparator" w:id="1">
    <w:p w:rsidR="00BB487C" w:rsidRDefault="00BB487C" w:rsidP="0027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87C" w:rsidRDefault="00BB487C" w:rsidP="00270D92">
      <w:r>
        <w:separator/>
      </w:r>
    </w:p>
  </w:footnote>
  <w:footnote w:type="continuationSeparator" w:id="1">
    <w:p w:rsidR="00BB487C" w:rsidRDefault="00BB487C" w:rsidP="00270D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92666"/>
    <w:rsid w:val="000E53B0"/>
    <w:rsid w:val="001121E0"/>
    <w:rsid w:val="001E79F0"/>
    <w:rsid w:val="00246415"/>
    <w:rsid w:val="00270D92"/>
    <w:rsid w:val="00272DA2"/>
    <w:rsid w:val="003A0F8E"/>
    <w:rsid w:val="00523EFC"/>
    <w:rsid w:val="00527456"/>
    <w:rsid w:val="005367E3"/>
    <w:rsid w:val="006F0D56"/>
    <w:rsid w:val="007048C4"/>
    <w:rsid w:val="007310CA"/>
    <w:rsid w:val="007C7AF2"/>
    <w:rsid w:val="0091240B"/>
    <w:rsid w:val="00A17904"/>
    <w:rsid w:val="00BB487C"/>
    <w:rsid w:val="00BC615D"/>
    <w:rsid w:val="00BD4BAC"/>
    <w:rsid w:val="00CA4EE0"/>
    <w:rsid w:val="00E52135"/>
    <w:rsid w:val="00EE77A8"/>
    <w:rsid w:val="00F02ACD"/>
    <w:rsid w:val="00F61047"/>
    <w:rsid w:val="014D4F7E"/>
    <w:rsid w:val="53D9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7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C7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C7AF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C7AF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7A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183</Words>
  <Characters>1045</Characters>
  <Application>Microsoft Office Word</Application>
  <DocSecurity>0</DocSecurity>
  <Lines>8</Lines>
  <Paragraphs>2</Paragraphs>
  <ScaleCrop>false</ScaleCrop>
  <Company>China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2018-01-31T01:13:00Z</dcterms:created>
  <dcterms:modified xsi:type="dcterms:W3CDTF">2019-01-31T08:39:00Z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