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3D" w:rsidRDefault="00091FD1">
      <w:pPr>
        <w:jc w:val="center"/>
        <w:rPr>
          <w:rFonts w:asciiTheme="minorEastAsia" w:hAnsiTheme="minorEastAsia" w:cstheme="minorEastAsia"/>
          <w:sz w:val="44"/>
          <w:szCs w:val="44"/>
          <w:shd w:val="clear" w:color="auto" w:fill="FFFFFF"/>
        </w:rPr>
      </w:pPr>
      <w:r>
        <w:rPr>
          <w:rFonts w:asciiTheme="minorEastAsia" w:hAnsiTheme="minorEastAsia" w:cstheme="minorEastAsia" w:hint="eastAsia"/>
          <w:sz w:val="44"/>
          <w:szCs w:val="44"/>
          <w:shd w:val="clear" w:color="auto" w:fill="FFFFFF"/>
        </w:rPr>
        <w:t>老城区徐村小学2018年</w:t>
      </w:r>
    </w:p>
    <w:p w:rsidR="00AC0F3D" w:rsidRDefault="00091FD1">
      <w:pPr>
        <w:jc w:val="center"/>
        <w:rPr>
          <w:rFonts w:asciiTheme="minorEastAsia" w:hAnsiTheme="minorEastAsia" w:cstheme="minorEastAsia"/>
          <w:sz w:val="44"/>
          <w:szCs w:val="44"/>
          <w:shd w:val="clear" w:color="auto" w:fill="FFFFFF"/>
        </w:rPr>
      </w:pPr>
      <w:r>
        <w:rPr>
          <w:rFonts w:asciiTheme="minorEastAsia" w:hAnsiTheme="minorEastAsia" w:cstheme="minorEastAsia" w:hint="eastAsia"/>
          <w:sz w:val="44"/>
          <w:szCs w:val="44"/>
          <w:shd w:val="clear" w:color="auto" w:fill="FFFFFF"/>
        </w:rPr>
        <w:t>部门预算基本情况说明</w:t>
      </w:r>
    </w:p>
    <w:p w:rsidR="00AC0F3D" w:rsidRDefault="00AC0F3D">
      <w:pPr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</w:p>
    <w:p w:rsidR="00AC0F3D" w:rsidRDefault="00091FD1" w:rsidP="001C5181">
      <w:pPr>
        <w:shd w:val="solid" w:color="FFFFFF" w:fill="auto"/>
        <w:autoSpaceDN w:val="0"/>
        <w:spacing w:line="600" w:lineRule="atLeast"/>
        <w:ind w:firstLineChars="196" w:firstLine="549"/>
        <w:rPr>
          <w:rFonts w:asciiTheme="minorEastAsia" w:hAnsiTheme="minorEastAsia" w:cstheme="minorEastAsia"/>
          <w:bCs/>
          <w:sz w:val="28"/>
        </w:rPr>
      </w:pPr>
      <w:r>
        <w:rPr>
          <w:rFonts w:asciiTheme="minorEastAsia" w:hAnsiTheme="minorEastAsia" w:cstheme="minorEastAsia" w:hint="eastAsia"/>
          <w:bCs/>
          <w:sz w:val="28"/>
        </w:rPr>
        <w:t>一、部门基本情况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（一）部门机构设置、职能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学校实行校长责任制，校长是学校的法人代表。校长在区教育局的领导下，主持学校工作，对学校的教育教学实行全面领导，对学生德、智、体、美、</w:t>
      </w:r>
      <w:proofErr w:type="gramStart"/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劳</w:t>
      </w:r>
      <w:proofErr w:type="gramEnd"/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诸方面的发展全面负责。学校党支部对学校行政工作起保障监督作用，并领导群团组织。学校内设教务处、后勤处、少先队、党支部、教研组、工会。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主要职务是：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教务处根据党和国家有关方针政策要求和教学大纲、教学计划、教科书的要求，制定本校教务计划，并积极组织实施。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后勤处负责改善办学条件，抓好学校各项公用设施建设、维修和保管，负责日常采办，满足教育教学实际需要。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少先队负责选拔少先队干部和校园监督员，组织看展丰富多彩的少先队活动，活跃校园生活，发展学生个性。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教研组负责教育教学研究、探讨、交流，积极进行课改，提高教育教学效果。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工会负责发挥协调职能，促进校园和谐，发展监督职能，积极完善校园民主制度建设。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（二）人员构成情况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lastRenderedPageBreak/>
        <w:t>老城区徐村小学单位共有职工 23人，其中：在职职工12人，离退休人员13人。遗属补助2人。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（三）预算年度主要工作任务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严格按照批复的项目、用途、科目使用，不得随意变更。并按照厉行节约支出预算执行，合理使用2018年度资金，确保学校教育教学工作正常进行。</w:t>
      </w:r>
    </w:p>
    <w:p w:rsidR="008F4EFA" w:rsidRPr="00914B61" w:rsidRDefault="008F4EFA" w:rsidP="008F4EFA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AC0F3D" w:rsidRDefault="00091FD1" w:rsidP="005F2AB8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2018年收入预算 140.83万元，较2017年下降8.38万元，主要由于人员减少。其中，140.83万元全部为财政一般拨款。</w:t>
      </w:r>
    </w:p>
    <w:p w:rsidR="00AC0F3D" w:rsidRDefault="00091FD1" w:rsidP="005F2AB8">
      <w:pPr>
        <w:widowControl/>
        <w:shd w:val="clear" w:color="auto" w:fill="FFFFFF"/>
        <w:spacing w:line="600" w:lineRule="atLeast"/>
        <w:ind w:firstLineChars="221" w:firstLine="619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2018年支出预算140.83万元，较2017年下降8.38万元，主要由于人员减少。按用途划分：工资福利支出109.75万元，商品和服务支出17.90万元，对个人和家庭的补助13.16万元；项目支出 0 元。  </w:t>
      </w:r>
    </w:p>
    <w:p w:rsidR="008F4EFA" w:rsidRDefault="008F4EFA" w:rsidP="008F4EFA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AC0F3D" w:rsidRDefault="00091FD1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按照中央“八项规定”有关要求，本着厉行节约的原则，结合公务用车改革，我单位2018年度“三公经费”财政拨款预算安排0元，</w:t>
      </w:r>
    </w:p>
    <w:p w:rsidR="00AC0F3D" w:rsidRDefault="00091FD1">
      <w:pPr>
        <w:widowControl/>
        <w:shd w:val="clear" w:color="auto" w:fill="FFFFFF"/>
        <w:spacing w:line="600" w:lineRule="atLeast"/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与2017年相比无增减变化。</w:t>
      </w:r>
    </w:p>
    <w:p w:rsidR="00AC0F3D" w:rsidRDefault="008F4EFA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sz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091FD1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091FD1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 w:rsidR="00091FD1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2018年我单位运行经费预算为0万元。</w:t>
      </w:r>
    </w:p>
    <w:p w:rsidR="00AC0F3D" w:rsidRDefault="008F4EFA" w:rsidP="001C518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</w:rPr>
        <w:t>五</w:t>
      </w:r>
      <w:r w:rsidR="00091FD1">
        <w:rPr>
          <w:rFonts w:asciiTheme="minorEastAsia" w:hAnsiTheme="minorEastAsia" w:cstheme="minorEastAsia" w:hint="eastAsia"/>
          <w:bCs/>
          <w:sz w:val="28"/>
        </w:rPr>
        <w:t>、政府采购情况说明</w:t>
      </w:r>
      <w:r w:rsidR="00091FD1"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 w:rsidR="00091FD1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2018年度我单位安排政府采购预算支出0万元。</w:t>
      </w:r>
    </w:p>
    <w:p w:rsidR="002866D0" w:rsidRPr="002866D0" w:rsidRDefault="008F4EFA" w:rsidP="002866D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六</w:t>
      </w:r>
      <w:r w:rsidR="002866D0" w:rsidRPr="002866D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、国有资产占用情况说明</w:t>
      </w:r>
    </w:p>
    <w:p w:rsidR="002866D0" w:rsidRDefault="002866D0" w:rsidP="002866D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866D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本单位共有单价50万元以上通用设备0台（套），单价100万元以上专用设备0台（套）。</w:t>
      </w:r>
    </w:p>
    <w:p w:rsidR="00CA4582" w:rsidRPr="00CA4582" w:rsidRDefault="008F4EFA" w:rsidP="00CA458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七</w:t>
      </w:r>
      <w:r w:rsidR="00CA4582" w:rsidRPr="00CA4582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、预算绩效工作情况说明</w:t>
      </w:r>
    </w:p>
    <w:p w:rsidR="00CA4582" w:rsidRPr="00CA4582" w:rsidRDefault="00CA4582" w:rsidP="00CA458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CA4582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本单位2018年未开展预算绩效工作。</w:t>
      </w:r>
    </w:p>
    <w:p w:rsidR="00CA4582" w:rsidRPr="002866D0" w:rsidRDefault="008F4EFA" w:rsidP="00CA458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八</w:t>
      </w:r>
      <w:r w:rsidR="00CA4582" w:rsidRPr="00CA4582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、名词解释</w:t>
      </w:r>
    </w:p>
    <w:p w:rsidR="00AC0F3D" w:rsidRDefault="00091FD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财政拨款收入：是指财政当年拨付的资金。</w:t>
      </w:r>
    </w:p>
    <w:p w:rsidR="00AC0F3D" w:rsidRPr="00DC7A73" w:rsidRDefault="00091FD1" w:rsidP="00DC7A73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基本支出：是指为保障机构正常运转、完成日常工作任务所必需的开支，其内容包括人员经费和日常公用经费两部分。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项目支出：是指在基本支出之外，为完成特定的行政工作任务或事业发展目标所发生的支出。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机关运行经费：是指为保障行政单位（含参照公务员法管理的事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业单位）运行用于购买货物和服务的各项资金，包括办公费、印刷费、邮电费、差旅费、劳务费等费用。</w:t>
      </w:r>
      <w:bookmarkStart w:id="0" w:name="_GoBack"/>
      <w:bookmarkEnd w:id="0"/>
    </w:p>
    <w:sectPr w:rsidR="00AC0F3D" w:rsidRPr="00DC7A73" w:rsidSect="00AC0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89" w:rsidRDefault="00EE7F89" w:rsidP="001C5181">
      <w:r>
        <w:separator/>
      </w:r>
    </w:p>
  </w:endnote>
  <w:endnote w:type="continuationSeparator" w:id="1">
    <w:p w:rsidR="00EE7F89" w:rsidRDefault="00EE7F89" w:rsidP="001C5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89" w:rsidRDefault="00EE7F89" w:rsidP="001C5181">
      <w:r>
        <w:separator/>
      </w:r>
    </w:p>
  </w:footnote>
  <w:footnote w:type="continuationSeparator" w:id="1">
    <w:p w:rsidR="00EE7F89" w:rsidRDefault="00EE7F89" w:rsidP="001C5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555FE8"/>
    <w:rsid w:val="00091FD1"/>
    <w:rsid w:val="00115420"/>
    <w:rsid w:val="001C5181"/>
    <w:rsid w:val="002866D0"/>
    <w:rsid w:val="00482CBF"/>
    <w:rsid w:val="005F2AB8"/>
    <w:rsid w:val="00674810"/>
    <w:rsid w:val="008135AC"/>
    <w:rsid w:val="00894DDC"/>
    <w:rsid w:val="008F4EFA"/>
    <w:rsid w:val="009C3B57"/>
    <w:rsid w:val="00AC0F3D"/>
    <w:rsid w:val="00CA4582"/>
    <w:rsid w:val="00DC7A73"/>
    <w:rsid w:val="00E96119"/>
    <w:rsid w:val="00EE7F89"/>
    <w:rsid w:val="12650FD9"/>
    <w:rsid w:val="165B1762"/>
    <w:rsid w:val="1C555FE8"/>
    <w:rsid w:val="58185980"/>
    <w:rsid w:val="602D21E5"/>
    <w:rsid w:val="6152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0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C0F3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C0F3D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AC0F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93275F-94C9-4515-AC90-D3498AE66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1354</Words>
  <Characters>131</Characters>
  <Application>Microsoft Office Word</Application>
  <DocSecurity>0</DocSecurity>
  <Lines>1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2018-02-11T13:18:00Z</cp:lastPrinted>
  <dcterms:created xsi:type="dcterms:W3CDTF">2018-02-02T05:29:00Z</dcterms:created>
  <dcterms:modified xsi:type="dcterms:W3CDTF">2019-01-31T08:33:00Z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