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3D" w:rsidRDefault="0028073D" w:rsidP="0028073D">
      <w:pPr>
        <w:pStyle w:val="p0"/>
        <w:shd w:val="clear" w:color="auto" w:fill="FFFFFF"/>
        <w:spacing w:line="580" w:lineRule="atLeast"/>
        <w:jc w:val="center"/>
        <w:rPr>
          <w:rFonts w:ascii="宋体" w:hAnsi="宋体"/>
          <w:color w:val="4E4E4E"/>
          <w:sz w:val="18"/>
          <w:szCs w:val="18"/>
        </w:rPr>
      </w:pPr>
      <w:r>
        <w:rPr>
          <w:rFonts w:ascii="宋体" w:hAnsi="宋体" w:hint="eastAsia"/>
          <w:color w:val="000000"/>
          <w:sz w:val="44"/>
          <w:szCs w:val="44"/>
        </w:rPr>
        <w:t>老城区审计局2018年</w:t>
      </w:r>
    </w:p>
    <w:p w:rsidR="0028073D" w:rsidRDefault="0028073D" w:rsidP="0028073D">
      <w:pPr>
        <w:pStyle w:val="p0"/>
        <w:shd w:val="clear" w:color="auto" w:fill="FFFFFF"/>
        <w:spacing w:line="580" w:lineRule="atLeast"/>
        <w:jc w:val="center"/>
        <w:rPr>
          <w:rFonts w:ascii="宋体" w:hAnsi="宋体"/>
          <w:color w:val="4E4E4E"/>
          <w:sz w:val="18"/>
          <w:szCs w:val="18"/>
        </w:rPr>
      </w:pPr>
      <w:r>
        <w:rPr>
          <w:rFonts w:ascii="宋体" w:hAnsi="宋体" w:hint="eastAsia"/>
          <w:color w:val="000000"/>
          <w:sz w:val="44"/>
          <w:szCs w:val="44"/>
        </w:rPr>
        <w:t>部门预算基本情况说明</w:t>
      </w:r>
    </w:p>
    <w:p w:rsidR="0028073D" w:rsidRDefault="0028073D" w:rsidP="0028073D">
      <w:pPr>
        <w:pStyle w:val="p0"/>
        <w:shd w:val="clear" w:color="auto" w:fill="FFFFFF"/>
        <w:spacing w:line="580" w:lineRule="atLeast"/>
        <w:ind w:firstLine="640"/>
        <w:rPr>
          <w:rFonts w:ascii="宋体" w:hAnsi="宋体"/>
          <w:color w:val="4E4E4E"/>
          <w:sz w:val="18"/>
          <w:szCs w:val="18"/>
        </w:rPr>
      </w:pPr>
      <w:r>
        <w:rPr>
          <w:rFonts w:ascii="仿宋_GB2312" w:eastAsia="仿宋_GB2312" w:hint="eastAsia"/>
          <w:color w:val="4E4E4E"/>
          <w:sz w:val="32"/>
          <w:szCs w:val="32"/>
        </w:rPr>
        <w:t xml:space="preserve"> </w:t>
      </w:r>
    </w:p>
    <w:p w:rsidR="0028073D" w:rsidRDefault="0028073D" w:rsidP="0053540E">
      <w:pPr>
        <w:pStyle w:val="p0"/>
        <w:shd w:val="clear" w:color="auto" w:fill="FFFFFF"/>
        <w:autoSpaceDN w:val="0"/>
        <w:spacing w:line="600" w:lineRule="atLeast"/>
        <w:ind w:firstLineChars="250" w:firstLine="700"/>
        <w:rPr>
          <w:rFonts w:ascii="宋体" w:hAnsi="宋体"/>
          <w:color w:val="4E4E4E"/>
          <w:sz w:val="28"/>
          <w:szCs w:val="28"/>
        </w:rPr>
      </w:pPr>
      <w:r>
        <w:rPr>
          <w:rFonts w:ascii="宋体" w:hAnsi="宋体" w:hint="eastAsia"/>
          <w:color w:val="000000"/>
          <w:sz w:val="28"/>
          <w:szCs w:val="28"/>
        </w:rPr>
        <w:t>一、部门主要职责及机构设置情况</w:t>
      </w:r>
    </w:p>
    <w:p w:rsidR="0028073D" w:rsidRDefault="0028073D" w:rsidP="0028073D">
      <w:pPr>
        <w:pStyle w:val="p0"/>
        <w:autoSpaceDN w:val="0"/>
        <w:spacing w:line="600" w:lineRule="atLeast"/>
        <w:ind w:firstLine="560"/>
        <w:rPr>
          <w:rFonts w:ascii="宋体" w:hAnsi="宋体"/>
          <w:sz w:val="28"/>
          <w:szCs w:val="28"/>
        </w:rPr>
      </w:pPr>
      <w:r>
        <w:rPr>
          <w:rFonts w:ascii="宋体" w:hAnsi="宋体" w:hint="eastAsia"/>
          <w:sz w:val="28"/>
          <w:szCs w:val="28"/>
        </w:rPr>
        <w:t>老城区审计局是主管全区审计工作的政府工作部门。内设办公室、综合业务股、经济责任审计办公室、固定资产投资</w:t>
      </w:r>
      <w:proofErr w:type="gramStart"/>
      <w:r>
        <w:rPr>
          <w:rFonts w:ascii="宋体" w:hAnsi="宋体" w:hint="eastAsia"/>
          <w:sz w:val="28"/>
          <w:szCs w:val="28"/>
        </w:rPr>
        <w:t>审计股</w:t>
      </w:r>
      <w:proofErr w:type="gramEnd"/>
      <w:r>
        <w:rPr>
          <w:rFonts w:ascii="宋体" w:hAnsi="宋体" w:hint="eastAsia"/>
          <w:sz w:val="28"/>
          <w:szCs w:val="28"/>
        </w:rPr>
        <w:t>4个股室，以及老城区经济事务审计服务中心1个二级机构。主要职责是：</w:t>
      </w:r>
    </w:p>
    <w:p w:rsidR="0028073D" w:rsidRDefault="0028073D" w:rsidP="0028073D">
      <w:pPr>
        <w:pStyle w:val="p0"/>
        <w:autoSpaceDN w:val="0"/>
        <w:spacing w:line="600" w:lineRule="atLeast"/>
        <w:ind w:firstLine="560"/>
        <w:rPr>
          <w:rFonts w:ascii="宋体" w:hAnsi="宋体"/>
          <w:sz w:val="28"/>
          <w:szCs w:val="28"/>
        </w:rPr>
      </w:pPr>
      <w:r>
        <w:rPr>
          <w:rFonts w:ascii="宋体" w:hAnsi="宋体" w:hint="eastAsia"/>
          <w:sz w:val="28"/>
          <w:szCs w:val="28"/>
        </w:rPr>
        <w:t>1、负责全区审计工作。负责对全区财政收支和法律法规规定属于审计监督范围的财务收支的真实、合法和效益进行审计监督，维护全区财政经济秩序，提高财政资金使用效益，促进廉政建设，保障全区经济和社会健康发展；对审计、专项审计调查和核查社会审计机构相关审计报告的结果承担责任，并负有督促被审计单位整改的责任。</w:t>
      </w:r>
    </w:p>
    <w:p w:rsidR="0028073D" w:rsidRDefault="0028073D" w:rsidP="0028073D">
      <w:pPr>
        <w:pStyle w:val="p0"/>
        <w:autoSpaceDN w:val="0"/>
        <w:spacing w:line="600" w:lineRule="atLeast"/>
        <w:ind w:firstLine="560"/>
        <w:rPr>
          <w:rFonts w:ascii="宋体" w:hAnsi="宋体"/>
          <w:sz w:val="28"/>
          <w:szCs w:val="28"/>
        </w:rPr>
      </w:pPr>
      <w:r>
        <w:rPr>
          <w:rFonts w:ascii="宋体" w:hAnsi="宋体" w:hint="eastAsia"/>
          <w:sz w:val="28"/>
          <w:szCs w:val="28"/>
        </w:rPr>
        <w:t>2、制定本区审计规章制度并监督执行情况，制定并组织实施全区审计工作发展规划和专业领域审计工作规划，制定并组织实施年度审计计划；对直接审计、调查和核查的事项依法进行审计评价，</w:t>
      </w:r>
      <w:proofErr w:type="gramStart"/>
      <w:r>
        <w:rPr>
          <w:rFonts w:ascii="宋体" w:hAnsi="宋体" w:hint="eastAsia"/>
          <w:sz w:val="28"/>
          <w:szCs w:val="28"/>
        </w:rPr>
        <w:t>作出</w:t>
      </w:r>
      <w:proofErr w:type="gramEnd"/>
      <w:r>
        <w:rPr>
          <w:rFonts w:ascii="宋体" w:hAnsi="宋体" w:hint="eastAsia"/>
          <w:sz w:val="28"/>
          <w:szCs w:val="28"/>
        </w:rPr>
        <w:t>审计决定或提出审计建议。</w:t>
      </w:r>
    </w:p>
    <w:p w:rsidR="0028073D" w:rsidRDefault="0028073D" w:rsidP="0028073D">
      <w:pPr>
        <w:pStyle w:val="p0"/>
        <w:autoSpaceDN w:val="0"/>
        <w:spacing w:line="600" w:lineRule="atLeast"/>
        <w:ind w:firstLine="560"/>
        <w:rPr>
          <w:rFonts w:ascii="宋体" w:hAnsi="宋体"/>
          <w:sz w:val="28"/>
          <w:szCs w:val="28"/>
        </w:rPr>
      </w:pPr>
      <w:r>
        <w:rPr>
          <w:rFonts w:ascii="宋体" w:hAnsi="宋体" w:hint="eastAsia"/>
          <w:sz w:val="28"/>
          <w:szCs w:val="28"/>
        </w:rPr>
        <w:t>3、向本级人民政府和上一级审计机关提出年度本级预算执行和其他财政收支情况的审计结果报告；受区政府委托向区人大常委会提出本级预算执行和其他财政收支情况的审计工作报告、审计发现问题的纠正和处理结果报告；向区政府报告对其他事项的审计和专项审计调查情况及结果；依法向社会公布审计结果；向区政府有关部门和镇、办事处通报审计情况和审计结果。</w:t>
      </w:r>
    </w:p>
    <w:p w:rsidR="0028073D" w:rsidRDefault="0028073D" w:rsidP="0028073D">
      <w:pPr>
        <w:pStyle w:val="p0"/>
        <w:autoSpaceDN w:val="0"/>
        <w:spacing w:line="600" w:lineRule="atLeast"/>
        <w:ind w:firstLine="560"/>
        <w:rPr>
          <w:rFonts w:ascii="宋体" w:hAnsi="宋体"/>
          <w:sz w:val="28"/>
          <w:szCs w:val="28"/>
        </w:rPr>
      </w:pPr>
      <w:r>
        <w:rPr>
          <w:rFonts w:ascii="宋体" w:hAnsi="宋体" w:hint="eastAsia"/>
          <w:sz w:val="28"/>
          <w:szCs w:val="28"/>
        </w:rPr>
        <w:lastRenderedPageBreak/>
        <w:t>4、直接审计下列事项，出具审计报告，在法定职权范围内做出审计决定或向有关主管机关提出处理处罚的建议:</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（1）本级预算执行情况和其他财政收支、区直各部门（含直属单位）预算的执行情况、决算和其他财政收支。</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（2）办事处（镇）预算的执行情况、决算和其他财政收支，财政转移支付资金。</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（3）使用本级财政资金的机关事业单位和社会团体的财务收支。</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（4）区政府投资和以区政府投资为主的建设项目的预算执行情况和决算。</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（5）区属国有企业和国务院规定的区属国有资本占控股或主导地位的企业的资产、负债和损益。</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（6）区政府部门管理、办事处（镇）管理和其他单位受区政府及其部门委托管理的社会保障基金、社会捐赠资金及其他有关基金、资金的财务收支。</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（7）国际组织和外国政府援助、贷款项目的财务收支。</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（8）法律、行政法律法规规定应由审计机关审计的其他事项。</w:t>
      </w:r>
    </w:p>
    <w:p w:rsidR="0028073D" w:rsidRDefault="0028073D" w:rsidP="0028073D">
      <w:pPr>
        <w:pStyle w:val="p0"/>
        <w:autoSpaceDN w:val="0"/>
        <w:spacing w:line="600" w:lineRule="atLeast"/>
        <w:ind w:firstLine="560"/>
        <w:rPr>
          <w:rFonts w:ascii="宋体" w:hAnsi="宋体"/>
          <w:sz w:val="28"/>
          <w:szCs w:val="28"/>
        </w:rPr>
      </w:pPr>
      <w:r>
        <w:rPr>
          <w:rFonts w:ascii="宋体" w:hAnsi="宋体" w:hint="eastAsia"/>
          <w:sz w:val="28"/>
          <w:szCs w:val="28"/>
        </w:rPr>
        <w:t>5、按规定对区管领导干部及依法属于审计机关审计监督对象的其他单位主要负责人实施经济责任审计。</w:t>
      </w:r>
    </w:p>
    <w:p w:rsidR="0028073D" w:rsidRDefault="0053540E" w:rsidP="0028073D">
      <w:pPr>
        <w:pStyle w:val="p0"/>
        <w:autoSpaceDN w:val="0"/>
        <w:spacing w:line="600" w:lineRule="atLeast"/>
        <w:rPr>
          <w:rFonts w:ascii="宋体" w:hAnsi="宋体"/>
          <w:sz w:val="28"/>
          <w:szCs w:val="28"/>
        </w:rPr>
      </w:pPr>
      <w:r>
        <w:rPr>
          <w:rFonts w:ascii="宋体" w:hAnsi="宋体" w:hint="eastAsia"/>
          <w:sz w:val="28"/>
          <w:szCs w:val="28"/>
        </w:rPr>
        <w:t xml:space="preserve">    </w:t>
      </w:r>
      <w:r w:rsidR="0028073D">
        <w:rPr>
          <w:rFonts w:ascii="宋体" w:hAnsi="宋体" w:hint="eastAsia"/>
          <w:sz w:val="28"/>
          <w:szCs w:val="28"/>
        </w:rPr>
        <w:t>6、负责对财经法律、法规、规章、政策和宏观调控措施执行情况，本级财政预算管理或国有资产管理使用等与区级财政收支有关的特定事项进行专项审计调查。</w:t>
      </w:r>
    </w:p>
    <w:p w:rsidR="0028073D" w:rsidRDefault="0028073D" w:rsidP="0053540E">
      <w:pPr>
        <w:pStyle w:val="p0"/>
        <w:autoSpaceDN w:val="0"/>
        <w:spacing w:line="600" w:lineRule="atLeast"/>
        <w:ind w:firstLineChars="150" w:firstLine="420"/>
        <w:rPr>
          <w:rFonts w:ascii="宋体" w:hAnsi="宋体"/>
          <w:sz w:val="28"/>
          <w:szCs w:val="28"/>
        </w:rPr>
      </w:pPr>
      <w:r>
        <w:rPr>
          <w:rFonts w:ascii="宋体" w:hAnsi="宋体" w:hint="eastAsia"/>
          <w:sz w:val="28"/>
          <w:szCs w:val="28"/>
        </w:rPr>
        <w:lastRenderedPageBreak/>
        <w:t xml:space="preserve"> 7、依法检查审计决定执行情况，督促纠正和处理审计发现的问题，依法办理被审计单位对审计决定提请行政复议、行政诉讼或区政府裁决的有关事项；协助配合有关部门查处相关重大案件。</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8、指导和监督内部审计工作，核查社会审计机构对依法属于审计监督对象的单位出具的相关审计报告。</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9、接受有关部门的委托进行审计。</w:t>
      </w:r>
    </w:p>
    <w:p w:rsidR="0028073D" w:rsidRDefault="0028073D" w:rsidP="0028073D">
      <w:pPr>
        <w:pStyle w:val="p0"/>
        <w:autoSpaceDN w:val="0"/>
        <w:spacing w:line="600" w:lineRule="atLeast"/>
        <w:ind w:firstLine="560"/>
        <w:rPr>
          <w:rFonts w:ascii="宋体" w:hAnsi="宋体"/>
          <w:sz w:val="28"/>
          <w:szCs w:val="28"/>
        </w:rPr>
      </w:pPr>
      <w:r>
        <w:rPr>
          <w:rFonts w:ascii="宋体" w:hAnsi="宋体" w:hint="eastAsia"/>
          <w:sz w:val="28"/>
          <w:szCs w:val="28"/>
        </w:rPr>
        <w:t>10、负责本部门突发公共事件和应急管理工作，贯彻落实突发公共事件应急预案，预防和处置本部门的突发公共事件。</w:t>
      </w:r>
    </w:p>
    <w:p w:rsidR="0028073D" w:rsidRDefault="0028073D" w:rsidP="0028073D">
      <w:pPr>
        <w:pStyle w:val="p0"/>
        <w:autoSpaceDN w:val="0"/>
        <w:spacing w:line="600" w:lineRule="atLeast"/>
        <w:rPr>
          <w:rFonts w:ascii="宋体" w:hAnsi="宋体"/>
          <w:sz w:val="28"/>
          <w:szCs w:val="28"/>
        </w:rPr>
      </w:pPr>
      <w:r>
        <w:rPr>
          <w:rFonts w:ascii="宋体" w:hAnsi="宋体" w:hint="eastAsia"/>
          <w:sz w:val="28"/>
          <w:szCs w:val="28"/>
        </w:rPr>
        <w:t xml:space="preserve">    11、承办区委、区政府交办的其他事项。</w:t>
      </w:r>
    </w:p>
    <w:p w:rsidR="00BE550E" w:rsidRPr="00914B61" w:rsidRDefault="00BE550E" w:rsidP="00BE550E">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t>二、预算收支增减变化情况说明</w:t>
      </w:r>
    </w:p>
    <w:p w:rsidR="0028073D" w:rsidRDefault="0028073D" w:rsidP="0028073D">
      <w:pPr>
        <w:pStyle w:val="p0"/>
        <w:shd w:val="clear" w:color="auto" w:fill="FFFFFF"/>
        <w:autoSpaceDN w:val="0"/>
        <w:spacing w:line="600" w:lineRule="atLeast"/>
        <w:ind w:firstLine="560"/>
        <w:jc w:val="left"/>
        <w:rPr>
          <w:rFonts w:ascii="宋体" w:hAnsi="宋体"/>
          <w:sz w:val="28"/>
          <w:szCs w:val="28"/>
        </w:rPr>
      </w:pPr>
      <w:r>
        <w:rPr>
          <w:rFonts w:ascii="宋体" w:hAnsi="宋体" w:hint="eastAsia"/>
          <w:sz w:val="28"/>
          <w:szCs w:val="28"/>
        </w:rPr>
        <w:t>2018年收入预算192.09 万元，较2017年减少6.72万元，主要原因是2018年在2017年基础上项目支出审计业务经费减少40万，基本支出增加33.3万元。其中，财政一般拨款192.09万元，国有资源有偿使用收入0万元，部门结余结转资金0万元。</w:t>
      </w:r>
    </w:p>
    <w:p w:rsidR="0028073D" w:rsidRDefault="0028073D" w:rsidP="0028073D">
      <w:pPr>
        <w:pStyle w:val="p0"/>
        <w:shd w:val="clear" w:color="auto" w:fill="FFFFFF"/>
        <w:autoSpaceDN w:val="0"/>
        <w:spacing w:line="600" w:lineRule="atLeast"/>
        <w:ind w:firstLine="560"/>
        <w:jc w:val="left"/>
        <w:rPr>
          <w:rFonts w:ascii="宋体" w:hAnsi="宋体"/>
          <w:sz w:val="28"/>
          <w:szCs w:val="28"/>
        </w:rPr>
      </w:pPr>
      <w:r>
        <w:rPr>
          <w:rFonts w:ascii="宋体" w:hAnsi="宋体" w:hint="eastAsia"/>
          <w:sz w:val="28"/>
          <w:szCs w:val="28"/>
        </w:rPr>
        <w:t>2018年支出预算192.09万元，较2017年减少6.72万元，主要原因是2017年基础上项目支出审计业务经费减少40万，基本支出增加33.3万元。其中，财政一般拨款192.09万元，国有资源有偿使用收入0万元，部门结余结转资金0万元。</w:t>
      </w:r>
    </w:p>
    <w:p w:rsidR="0028073D" w:rsidRDefault="0028073D" w:rsidP="0028073D">
      <w:pPr>
        <w:pStyle w:val="p0"/>
        <w:shd w:val="clear" w:color="auto" w:fill="FFFFFF"/>
        <w:autoSpaceDN w:val="0"/>
        <w:spacing w:line="600" w:lineRule="atLeast"/>
        <w:ind w:firstLine="560"/>
        <w:rPr>
          <w:rFonts w:ascii="宋体" w:hAnsi="宋体"/>
          <w:sz w:val="28"/>
          <w:szCs w:val="28"/>
        </w:rPr>
      </w:pPr>
      <w:r>
        <w:rPr>
          <w:rFonts w:ascii="宋体" w:hAnsi="宋体" w:hint="eastAsia"/>
          <w:sz w:val="28"/>
          <w:szCs w:val="28"/>
        </w:rPr>
        <w:t>2018年支出预算按用途划分：工资福利支出116.38万元，占60.59％；对个人和家庭的补助16.46万元，占8.57％；商品服务支出8.26万元，占4.3％；项目支出51万元，占26.54％。</w:t>
      </w:r>
    </w:p>
    <w:p w:rsidR="00BE550E" w:rsidRDefault="00BE550E" w:rsidP="00BE550E">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28073D" w:rsidRDefault="0028073D" w:rsidP="0028073D">
      <w:pPr>
        <w:pStyle w:val="p0"/>
        <w:shd w:val="clear" w:color="auto" w:fill="FFFFFF"/>
        <w:autoSpaceDN w:val="0"/>
        <w:spacing w:line="600" w:lineRule="atLeast"/>
        <w:ind w:firstLine="560"/>
        <w:rPr>
          <w:rFonts w:ascii="宋体" w:hAnsi="宋体"/>
          <w:sz w:val="28"/>
          <w:szCs w:val="28"/>
        </w:rPr>
      </w:pPr>
      <w:r>
        <w:rPr>
          <w:rFonts w:ascii="宋体" w:hAnsi="宋体" w:hint="eastAsia"/>
          <w:sz w:val="28"/>
          <w:szCs w:val="28"/>
        </w:rPr>
        <w:lastRenderedPageBreak/>
        <w:t>按照中央“八项规定”有关要求，本着厉行节约的原则，结合公务用车改革，我单位2018年度“三公经费”财政拨款预算安排0.2万元，较2017年度“三公经费”支出预算数0.2万元无变化。</w:t>
      </w:r>
    </w:p>
    <w:p w:rsidR="0028073D" w:rsidRDefault="00BE550E" w:rsidP="0028073D">
      <w:pPr>
        <w:pStyle w:val="p0"/>
        <w:shd w:val="clear" w:color="auto" w:fill="FFFFFF"/>
        <w:autoSpaceDN w:val="0"/>
        <w:spacing w:line="600" w:lineRule="atLeast"/>
        <w:ind w:firstLine="560"/>
        <w:jc w:val="left"/>
        <w:rPr>
          <w:rFonts w:ascii="宋体" w:hAnsi="宋体"/>
          <w:sz w:val="28"/>
          <w:szCs w:val="28"/>
        </w:rPr>
      </w:pPr>
      <w:r>
        <w:rPr>
          <w:rFonts w:ascii="宋体" w:hAnsi="宋体" w:hint="eastAsia"/>
          <w:sz w:val="28"/>
          <w:szCs w:val="28"/>
        </w:rPr>
        <w:t>四</w:t>
      </w:r>
      <w:r w:rsidR="0028073D">
        <w:rPr>
          <w:rFonts w:ascii="宋体" w:hAnsi="宋体" w:hint="eastAsia"/>
          <w:sz w:val="28"/>
          <w:szCs w:val="28"/>
        </w:rPr>
        <w:t>、机关运行经费说明</w:t>
      </w:r>
      <w:r w:rsidR="0028073D">
        <w:rPr>
          <w:rFonts w:ascii="宋体" w:hAnsi="宋体" w:hint="eastAsia"/>
          <w:sz w:val="28"/>
          <w:szCs w:val="28"/>
        </w:rPr>
        <w:br/>
        <w:t xml:space="preserve"> </w:t>
      </w:r>
      <w:r w:rsidR="0053540E">
        <w:rPr>
          <w:rFonts w:ascii="宋体" w:hAnsi="宋体" w:hint="eastAsia"/>
          <w:sz w:val="28"/>
          <w:szCs w:val="28"/>
        </w:rPr>
        <w:t xml:space="preserve">  </w:t>
      </w:r>
      <w:r w:rsidR="0028073D">
        <w:rPr>
          <w:rFonts w:ascii="宋体" w:hAnsi="宋体" w:hint="eastAsia"/>
          <w:sz w:val="28"/>
          <w:szCs w:val="28"/>
        </w:rPr>
        <w:t xml:space="preserve"> 2018年我单位机关运行经费预算为4.26万元，其中办公费2万元，差旅费0.7万元，其他商品和服务支出0.6万元。</w:t>
      </w:r>
    </w:p>
    <w:p w:rsidR="0028073D" w:rsidRDefault="00BE550E" w:rsidP="0028073D">
      <w:pPr>
        <w:pStyle w:val="p0"/>
        <w:shd w:val="clear" w:color="auto" w:fill="FFFFFF"/>
        <w:autoSpaceDN w:val="0"/>
        <w:spacing w:line="600" w:lineRule="atLeast"/>
        <w:ind w:firstLine="560"/>
        <w:jc w:val="left"/>
        <w:rPr>
          <w:rFonts w:ascii="宋体" w:hAnsi="宋体"/>
          <w:sz w:val="28"/>
          <w:szCs w:val="28"/>
        </w:rPr>
      </w:pPr>
      <w:r>
        <w:rPr>
          <w:rFonts w:ascii="宋体" w:hAnsi="宋体" w:hint="eastAsia"/>
          <w:color w:val="333333"/>
          <w:sz w:val="28"/>
          <w:szCs w:val="28"/>
        </w:rPr>
        <w:t>五</w:t>
      </w:r>
      <w:r w:rsidR="0028073D">
        <w:rPr>
          <w:rFonts w:ascii="宋体" w:hAnsi="宋体" w:hint="eastAsia"/>
          <w:color w:val="333333"/>
          <w:sz w:val="28"/>
          <w:szCs w:val="28"/>
        </w:rPr>
        <w:t>、政府采购情况说明</w:t>
      </w:r>
      <w:r w:rsidR="0028073D">
        <w:rPr>
          <w:rFonts w:ascii="宋体" w:hAnsi="宋体" w:hint="eastAsia"/>
          <w:color w:val="4E4E4E"/>
          <w:sz w:val="28"/>
          <w:szCs w:val="28"/>
        </w:rPr>
        <w:br/>
      </w:r>
      <w:r w:rsidR="0028073D">
        <w:rPr>
          <w:rFonts w:ascii="宋体" w:hAnsi="宋体" w:hint="eastAsia"/>
          <w:color w:val="333333"/>
          <w:sz w:val="28"/>
          <w:szCs w:val="28"/>
        </w:rPr>
        <w:t xml:space="preserve">  </w:t>
      </w:r>
      <w:r w:rsidR="0053540E">
        <w:rPr>
          <w:rFonts w:ascii="宋体" w:hAnsi="宋体" w:hint="eastAsia"/>
          <w:color w:val="333333"/>
          <w:sz w:val="28"/>
          <w:szCs w:val="28"/>
        </w:rPr>
        <w:t xml:space="preserve">  </w:t>
      </w:r>
      <w:r w:rsidR="0028073D">
        <w:rPr>
          <w:rFonts w:ascii="宋体" w:hAnsi="宋体" w:hint="eastAsia"/>
          <w:color w:val="333333"/>
          <w:sz w:val="28"/>
          <w:szCs w:val="28"/>
        </w:rPr>
        <w:t>2018年度我单位安排政府采购预算支出</w:t>
      </w:r>
      <w:r w:rsidR="0028073D">
        <w:rPr>
          <w:rFonts w:ascii="宋体" w:hAnsi="宋体" w:hint="eastAsia"/>
          <w:sz w:val="28"/>
          <w:szCs w:val="28"/>
        </w:rPr>
        <w:t>55.25万元。</w:t>
      </w:r>
    </w:p>
    <w:p w:rsidR="005620B6" w:rsidRPr="005620B6" w:rsidRDefault="00BE550E" w:rsidP="005620B6">
      <w:pPr>
        <w:pStyle w:val="p0"/>
        <w:shd w:val="clear" w:color="auto" w:fill="FFFFFF"/>
        <w:autoSpaceDN w:val="0"/>
        <w:spacing w:line="600" w:lineRule="atLeast"/>
        <w:ind w:firstLine="560"/>
        <w:jc w:val="left"/>
        <w:rPr>
          <w:rFonts w:ascii="宋体" w:hAnsi="宋体"/>
          <w:color w:val="000000" w:themeColor="text1"/>
          <w:sz w:val="28"/>
          <w:szCs w:val="28"/>
        </w:rPr>
      </w:pPr>
      <w:r>
        <w:rPr>
          <w:rFonts w:ascii="宋体" w:hAnsi="宋体" w:hint="eastAsia"/>
          <w:color w:val="000000" w:themeColor="text1"/>
          <w:sz w:val="28"/>
          <w:szCs w:val="28"/>
        </w:rPr>
        <w:t>六</w:t>
      </w:r>
      <w:r w:rsidR="005620B6" w:rsidRPr="005620B6">
        <w:rPr>
          <w:rFonts w:ascii="宋体" w:hAnsi="宋体" w:hint="eastAsia"/>
          <w:color w:val="000000" w:themeColor="text1"/>
          <w:sz w:val="28"/>
          <w:szCs w:val="28"/>
        </w:rPr>
        <w:t>、国有资产占用情况说明</w:t>
      </w:r>
    </w:p>
    <w:p w:rsidR="005620B6" w:rsidRDefault="005620B6" w:rsidP="005620B6">
      <w:pPr>
        <w:pStyle w:val="p0"/>
        <w:shd w:val="clear" w:color="auto" w:fill="FFFFFF"/>
        <w:autoSpaceDN w:val="0"/>
        <w:spacing w:line="600" w:lineRule="atLeast"/>
        <w:ind w:firstLine="560"/>
        <w:jc w:val="left"/>
        <w:rPr>
          <w:rFonts w:ascii="宋体" w:hAnsi="宋体"/>
          <w:color w:val="000000" w:themeColor="text1"/>
          <w:sz w:val="28"/>
          <w:szCs w:val="28"/>
        </w:rPr>
      </w:pPr>
      <w:r w:rsidRPr="005620B6">
        <w:rPr>
          <w:rFonts w:ascii="宋体" w:hAnsi="宋体" w:hint="eastAsia"/>
          <w:color w:val="000000" w:themeColor="text1"/>
          <w:sz w:val="28"/>
          <w:szCs w:val="28"/>
        </w:rPr>
        <w:t>本单位共有单价50万元以上通用设备0台（套），单价100万元以上专用设备0台（套）。</w:t>
      </w:r>
    </w:p>
    <w:p w:rsidR="008D18AF" w:rsidRPr="008D18AF" w:rsidRDefault="00BE550E" w:rsidP="008D18AF">
      <w:pPr>
        <w:pStyle w:val="p0"/>
        <w:shd w:val="clear" w:color="auto" w:fill="FFFFFF"/>
        <w:autoSpaceDN w:val="0"/>
        <w:spacing w:line="600" w:lineRule="atLeast"/>
        <w:ind w:firstLine="560"/>
        <w:jc w:val="left"/>
        <w:rPr>
          <w:rFonts w:ascii="宋体" w:hAnsi="宋体"/>
          <w:color w:val="000000" w:themeColor="text1"/>
          <w:sz w:val="28"/>
          <w:szCs w:val="28"/>
        </w:rPr>
      </w:pPr>
      <w:r>
        <w:rPr>
          <w:rFonts w:ascii="宋体" w:hAnsi="宋体" w:hint="eastAsia"/>
          <w:color w:val="000000" w:themeColor="text1"/>
          <w:sz w:val="28"/>
          <w:szCs w:val="28"/>
        </w:rPr>
        <w:t>七</w:t>
      </w:r>
      <w:r w:rsidR="008D18AF" w:rsidRPr="008D18AF">
        <w:rPr>
          <w:rFonts w:ascii="宋体" w:hAnsi="宋体" w:hint="eastAsia"/>
          <w:color w:val="000000" w:themeColor="text1"/>
          <w:sz w:val="28"/>
          <w:szCs w:val="28"/>
        </w:rPr>
        <w:t>、预算绩效工作情况说明</w:t>
      </w:r>
    </w:p>
    <w:p w:rsidR="008D18AF" w:rsidRPr="008D18AF" w:rsidRDefault="008D18AF" w:rsidP="008D18AF">
      <w:pPr>
        <w:pStyle w:val="p0"/>
        <w:shd w:val="clear" w:color="auto" w:fill="FFFFFF"/>
        <w:autoSpaceDN w:val="0"/>
        <w:spacing w:line="600" w:lineRule="atLeast"/>
        <w:ind w:firstLine="560"/>
        <w:jc w:val="left"/>
        <w:rPr>
          <w:rFonts w:ascii="宋体" w:hAnsi="宋体"/>
          <w:color w:val="000000" w:themeColor="text1"/>
          <w:sz w:val="28"/>
          <w:szCs w:val="28"/>
        </w:rPr>
      </w:pPr>
      <w:r w:rsidRPr="008D18AF">
        <w:rPr>
          <w:rFonts w:ascii="宋体" w:hAnsi="宋体" w:hint="eastAsia"/>
          <w:color w:val="000000" w:themeColor="text1"/>
          <w:sz w:val="28"/>
          <w:szCs w:val="28"/>
        </w:rPr>
        <w:t>本单位2018年未开展预算绩效工作。</w:t>
      </w:r>
    </w:p>
    <w:p w:rsidR="008D18AF" w:rsidRDefault="00BE550E" w:rsidP="008D18AF">
      <w:pPr>
        <w:pStyle w:val="p0"/>
        <w:shd w:val="clear" w:color="auto" w:fill="FFFFFF"/>
        <w:autoSpaceDN w:val="0"/>
        <w:spacing w:line="600" w:lineRule="atLeast"/>
        <w:ind w:firstLine="560"/>
        <w:jc w:val="left"/>
        <w:rPr>
          <w:rFonts w:ascii="宋体" w:hAnsi="宋体"/>
          <w:color w:val="000000" w:themeColor="text1"/>
          <w:sz w:val="28"/>
          <w:szCs w:val="28"/>
        </w:rPr>
      </w:pPr>
      <w:r>
        <w:rPr>
          <w:rFonts w:ascii="宋体" w:hAnsi="宋体" w:hint="eastAsia"/>
          <w:color w:val="000000" w:themeColor="text1"/>
          <w:sz w:val="28"/>
          <w:szCs w:val="28"/>
        </w:rPr>
        <w:t>八</w:t>
      </w:r>
      <w:r w:rsidR="008D18AF" w:rsidRPr="008D18AF">
        <w:rPr>
          <w:rFonts w:ascii="宋体" w:hAnsi="宋体" w:hint="eastAsia"/>
          <w:color w:val="000000" w:themeColor="text1"/>
          <w:sz w:val="28"/>
          <w:szCs w:val="28"/>
        </w:rPr>
        <w:t>、名词解释</w:t>
      </w:r>
    </w:p>
    <w:p w:rsidR="0028073D" w:rsidRDefault="0028073D" w:rsidP="008D18AF">
      <w:pPr>
        <w:pStyle w:val="p0"/>
        <w:shd w:val="clear" w:color="auto" w:fill="FFFFFF"/>
        <w:autoSpaceDN w:val="0"/>
        <w:spacing w:line="600" w:lineRule="atLeast"/>
        <w:ind w:firstLine="560"/>
        <w:jc w:val="left"/>
        <w:rPr>
          <w:rFonts w:ascii="宋体" w:hAnsi="宋体"/>
          <w:color w:val="4E4E4E"/>
          <w:sz w:val="28"/>
          <w:szCs w:val="28"/>
        </w:rPr>
      </w:pPr>
      <w:r>
        <w:rPr>
          <w:rFonts w:ascii="宋体" w:hAnsi="宋体" w:hint="eastAsia"/>
          <w:color w:val="333333"/>
          <w:sz w:val="28"/>
          <w:szCs w:val="28"/>
        </w:rPr>
        <w:t>财政拨款收入：是指财政当年拨付的资金。</w:t>
      </w:r>
    </w:p>
    <w:p w:rsidR="0028073D" w:rsidRDefault="0028073D" w:rsidP="0028073D">
      <w:pPr>
        <w:pStyle w:val="p0"/>
        <w:shd w:val="clear" w:color="auto" w:fill="FFFFFF"/>
        <w:autoSpaceDN w:val="0"/>
        <w:spacing w:line="600" w:lineRule="atLeast"/>
        <w:ind w:firstLine="560"/>
        <w:jc w:val="left"/>
        <w:rPr>
          <w:rFonts w:ascii="宋体" w:hAnsi="宋体"/>
          <w:color w:val="4E4E4E"/>
          <w:sz w:val="28"/>
          <w:szCs w:val="28"/>
        </w:rPr>
      </w:pPr>
      <w:r>
        <w:rPr>
          <w:rFonts w:ascii="宋体" w:hAnsi="宋体" w:hint="eastAsia"/>
          <w:color w:val="333333"/>
          <w:sz w:val="28"/>
          <w:szCs w:val="28"/>
        </w:rPr>
        <w:t>其他收入：是指部门取得的除“财政拨款”、“事业收入”、“事业单位经营收入”等以外的收入。</w:t>
      </w:r>
      <w:r>
        <w:rPr>
          <w:rFonts w:ascii="宋体" w:hAnsi="宋体" w:hint="eastAsia"/>
          <w:color w:val="4E4E4E"/>
          <w:sz w:val="28"/>
          <w:szCs w:val="28"/>
        </w:rPr>
        <w:br/>
      </w:r>
      <w:r>
        <w:rPr>
          <w:rFonts w:ascii="宋体" w:hAnsi="宋体" w:hint="eastAsia"/>
          <w:color w:val="333333"/>
          <w:sz w:val="28"/>
          <w:szCs w:val="28"/>
        </w:rPr>
        <w:t xml:space="preserve">  </w:t>
      </w:r>
      <w:r w:rsidR="0053540E">
        <w:rPr>
          <w:rFonts w:ascii="宋体" w:hAnsi="宋体" w:hint="eastAsia"/>
          <w:color w:val="333333"/>
          <w:sz w:val="28"/>
          <w:szCs w:val="28"/>
        </w:rPr>
        <w:t xml:space="preserve">  </w:t>
      </w:r>
      <w:r>
        <w:rPr>
          <w:rFonts w:ascii="宋体" w:hAnsi="宋体" w:hint="eastAsia"/>
          <w:color w:val="333333"/>
          <w:sz w:val="28"/>
          <w:szCs w:val="28"/>
        </w:rPr>
        <w:t>上年结转和结余：是指以前年度支出预算因客观条件变化未执行完毕、结转到本年度按有关规定继续使用的资金，既包括财政拨款结转和结余，也包括事业收入、经营收入、其他收入的结转和结余。</w:t>
      </w:r>
      <w:r>
        <w:rPr>
          <w:rFonts w:ascii="宋体" w:hAnsi="宋体" w:hint="eastAsia"/>
          <w:color w:val="4E4E4E"/>
          <w:sz w:val="28"/>
          <w:szCs w:val="28"/>
        </w:rPr>
        <w:br/>
      </w:r>
      <w:r>
        <w:rPr>
          <w:rFonts w:ascii="宋体" w:hAnsi="宋体" w:hint="eastAsia"/>
          <w:color w:val="333333"/>
          <w:sz w:val="28"/>
          <w:szCs w:val="28"/>
        </w:rPr>
        <w:t xml:space="preserve">   </w:t>
      </w:r>
      <w:r w:rsidR="0053540E">
        <w:rPr>
          <w:rFonts w:ascii="宋体" w:hAnsi="宋体" w:hint="eastAsia"/>
          <w:color w:val="333333"/>
          <w:sz w:val="28"/>
          <w:szCs w:val="28"/>
        </w:rPr>
        <w:t xml:space="preserve"> </w:t>
      </w:r>
      <w:r>
        <w:rPr>
          <w:rFonts w:ascii="宋体" w:hAnsi="宋体" w:hint="eastAsia"/>
          <w:color w:val="333333"/>
          <w:sz w:val="28"/>
          <w:szCs w:val="28"/>
        </w:rPr>
        <w:t>基本支出：是指为保障机构正常运转、完成日常工作任务所必需的开支，其内容包括人员经费和日常公用经费两部分。</w:t>
      </w:r>
      <w:r>
        <w:rPr>
          <w:rFonts w:ascii="宋体" w:hAnsi="宋体" w:hint="eastAsia"/>
          <w:color w:val="4E4E4E"/>
          <w:sz w:val="28"/>
          <w:szCs w:val="28"/>
        </w:rPr>
        <w:br/>
      </w:r>
      <w:r>
        <w:rPr>
          <w:rFonts w:ascii="宋体" w:hAnsi="宋体" w:hint="eastAsia"/>
          <w:color w:val="333333"/>
          <w:sz w:val="28"/>
          <w:szCs w:val="28"/>
        </w:rPr>
        <w:lastRenderedPageBreak/>
        <w:t xml:space="preserve">  </w:t>
      </w:r>
      <w:r w:rsidR="0053540E">
        <w:rPr>
          <w:rFonts w:ascii="宋体" w:hAnsi="宋体" w:hint="eastAsia"/>
          <w:color w:val="333333"/>
          <w:sz w:val="28"/>
          <w:szCs w:val="28"/>
        </w:rPr>
        <w:t xml:space="preserve">  </w:t>
      </w:r>
      <w:r>
        <w:rPr>
          <w:rFonts w:ascii="宋体" w:hAnsi="宋体" w:hint="eastAsia"/>
          <w:color w:val="333333"/>
          <w:sz w:val="28"/>
          <w:szCs w:val="28"/>
        </w:rPr>
        <w:t>项目支出：是指在基本支出之外，为完成特定的行政工作任务或事业发展目标所发生的支出。</w:t>
      </w:r>
      <w:r>
        <w:rPr>
          <w:rFonts w:ascii="宋体" w:hAnsi="宋体" w:hint="eastAsia"/>
          <w:color w:val="4E4E4E"/>
          <w:sz w:val="28"/>
          <w:szCs w:val="28"/>
        </w:rPr>
        <w:br/>
      </w:r>
      <w:r>
        <w:rPr>
          <w:rFonts w:ascii="宋体" w:hAnsi="宋体" w:hint="eastAsia"/>
          <w:color w:val="333333"/>
          <w:sz w:val="28"/>
          <w:szCs w:val="28"/>
        </w:rPr>
        <w:t xml:space="preserve">  </w:t>
      </w:r>
      <w:r w:rsidR="0053540E">
        <w:rPr>
          <w:rFonts w:ascii="宋体" w:hAnsi="宋体" w:hint="eastAsia"/>
          <w:color w:val="333333"/>
          <w:sz w:val="28"/>
          <w:szCs w:val="28"/>
        </w:rPr>
        <w:t xml:space="preserve">  </w:t>
      </w:r>
      <w:r>
        <w:rPr>
          <w:rFonts w:ascii="宋体" w:hAnsi="宋体" w:hint="eastAsia"/>
          <w:color w:val="333333"/>
          <w:sz w:val="28"/>
          <w:szCs w:val="28"/>
        </w:rPr>
        <w:t>“三公”经费：是指纳入财政预算管理，部门使用财政拨款安排的因公出国（境）费、公务用车购置及运行费和公务接待费。其中，因公出国（境）</w:t>
      </w:r>
      <w:proofErr w:type="gramStart"/>
      <w:r>
        <w:rPr>
          <w:rFonts w:ascii="宋体" w:hAnsi="宋体" w:hint="eastAsia"/>
          <w:color w:val="333333"/>
          <w:sz w:val="28"/>
          <w:szCs w:val="28"/>
        </w:rPr>
        <w:t>费反映</w:t>
      </w:r>
      <w:proofErr w:type="gramEnd"/>
      <w:r>
        <w:rPr>
          <w:rFonts w:ascii="宋体" w:hAnsi="宋体" w:hint="eastAsia"/>
          <w:color w:val="333333"/>
          <w:sz w:val="28"/>
          <w:szCs w:val="28"/>
        </w:rPr>
        <w:t>单位公务出国（境）的住宿费、差旅费等支出；公务用车购置及运行</w:t>
      </w:r>
      <w:proofErr w:type="gramStart"/>
      <w:r>
        <w:rPr>
          <w:rFonts w:ascii="宋体" w:hAnsi="宋体" w:hint="eastAsia"/>
          <w:color w:val="333333"/>
          <w:sz w:val="28"/>
          <w:szCs w:val="28"/>
        </w:rPr>
        <w:t>费反映</w:t>
      </w:r>
      <w:proofErr w:type="gramEnd"/>
      <w:r>
        <w:rPr>
          <w:rFonts w:ascii="宋体" w:hAnsi="宋体" w:hint="eastAsia"/>
          <w:color w:val="333333"/>
          <w:sz w:val="28"/>
          <w:szCs w:val="28"/>
        </w:rPr>
        <w:t>单位公务用车购置费、燃料费、维修费等支出；公务接待</w:t>
      </w:r>
      <w:proofErr w:type="gramStart"/>
      <w:r>
        <w:rPr>
          <w:rFonts w:ascii="宋体" w:hAnsi="宋体" w:hint="eastAsia"/>
          <w:color w:val="333333"/>
          <w:sz w:val="28"/>
          <w:szCs w:val="28"/>
        </w:rPr>
        <w:t>费反映</w:t>
      </w:r>
      <w:proofErr w:type="gramEnd"/>
      <w:r>
        <w:rPr>
          <w:rFonts w:ascii="宋体" w:hAnsi="宋体" w:hint="eastAsia"/>
          <w:color w:val="333333"/>
          <w:sz w:val="28"/>
          <w:szCs w:val="28"/>
        </w:rPr>
        <w:t>单位按规定开支的各类公务接待（含外宾接待）支出。</w:t>
      </w:r>
      <w:r>
        <w:rPr>
          <w:rFonts w:ascii="宋体" w:hAnsi="宋体" w:hint="eastAsia"/>
          <w:color w:val="4E4E4E"/>
          <w:sz w:val="28"/>
          <w:szCs w:val="28"/>
        </w:rPr>
        <w:br/>
      </w:r>
      <w:r>
        <w:rPr>
          <w:rFonts w:ascii="宋体" w:hAnsi="宋体" w:hint="eastAsia"/>
          <w:color w:val="333333"/>
          <w:sz w:val="28"/>
          <w:szCs w:val="28"/>
        </w:rPr>
        <w:t xml:space="preserve">  </w:t>
      </w:r>
      <w:r w:rsidR="0053540E">
        <w:rPr>
          <w:rFonts w:ascii="宋体" w:hAnsi="宋体" w:hint="eastAsia"/>
          <w:color w:val="333333"/>
          <w:sz w:val="28"/>
          <w:szCs w:val="28"/>
        </w:rPr>
        <w:t xml:space="preserve">  </w:t>
      </w:r>
      <w:r>
        <w:rPr>
          <w:rFonts w:ascii="宋体" w:hAnsi="宋体" w:hint="eastAsia"/>
          <w:color w:val="333333"/>
          <w:sz w:val="28"/>
          <w:szCs w:val="28"/>
        </w:rPr>
        <w:t>机关运行经费：是指为保障行政单位（含参照公务员法管理的事业单位）运行用于购买货物和服务的各项资金，包括办公费、印刷费、邮电费、差旅费、劳务费等费用。</w:t>
      </w:r>
    </w:p>
    <w:p w:rsidR="0028073D" w:rsidRDefault="0028073D" w:rsidP="0028073D">
      <w:pPr>
        <w:pStyle w:val="p0"/>
        <w:rPr>
          <w:rFonts w:ascii="宋体" w:hAnsi="宋体"/>
          <w:sz w:val="28"/>
          <w:szCs w:val="28"/>
        </w:rPr>
      </w:pPr>
    </w:p>
    <w:p w:rsidR="0028073D" w:rsidRDefault="0028073D" w:rsidP="0028073D">
      <w:pPr>
        <w:pStyle w:val="p0"/>
        <w:rPr>
          <w:rFonts w:ascii="宋体" w:hAnsi="宋体"/>
          <w:sz w:val="28"/>
          <w:szCs w:val="28"/>
        </w:rPr>
      </w:pPr>
    </w:p>
    <w:p w:rsidR="00707E0C" w:rsidRDefault="00707E0C"/>
    <w:sectPr w:rsidR="00707E0C" w:rsidSect="00707E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495" w:rsidRDefault="00B17495" w:rsidP="0028073D">
      <w:r>
        <w:separator/>
      </w:r>
    </w:p>
  </w:endnote>
  <w:endnote w:type="continuationSeparator" w:id="1">
    <w:p w:rsidR="00B17495" w:rsidRDefault="00B17495" w:rsidP="00280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495" w:rsidRDefault="00B17495" w:rsidP="0028073D">
      <w:r>
        <w:separator/>
      </w:r>
    </w:p>
  </w:footnote>
  <w:footnote w:type="continuationSeparator" w:id="1">
    <w:p w:rsidR="00B17495" w:rsidRDefault="00B17495" w:rsidP="00280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073D"/>
    <w:rsid w:val="001830BB"/>
    <w:rsid w:val="00226CA4"/>
    <w:rsid w:val="0028073D"/>
    <w:rsid w:val="002F0449"/>
    <w:rsid w:val="0053540E"/>
    <w:rsid w:val="005620B6"/>
    <w:rsid w:val="00707E0C"/>
    <w:rsid w:val="008D18AF"/>
    <w:rsid w:val="00B17495"/>
    <w:rsid w:val="00BE550E"/>
    <w:rsid w:val="00F267E7"/>
    <w:rsid w:val="00FB5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0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73D"/>
    <w:rPr>
      <w:sz w:val="18"/>
      <w:szCs w:val="18"/>
    </w:rPr>
  </w:style>
  <w:style w:type="paragraph" w:styleId="a4">
    <w:name w:val="footer"/>
    <w:basedOn w:val="a"/>
    <w:link w:val="Char0"/>
    <w:uiPriority w:val="99"/>
    <w:semiHidden/>
    <w:unhideWhenUsed/>
    <w:rsid w:val="002807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073D"/>
    <w:rPr>
      <w:sz w:val="18"/>
      <w:szCs w:val="18"/>
    </w:rPr>
  </w:style>
  <w:style w:type="paragraph" w:customStyle="1" w:styleId="p0">
    <w:name w:val="p0"/>
    <w:basedOn w:val="a"/>
    <w:rsid w:val="0028073D"/>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6412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2018-02-24T02:11:00Z</dcterms:created>
  <dcterms:modified xsi:type="dcterms:W3CDTF">2019-01-31T08:01:00Z</dcterms:modified>
</cp:coreProperties>
</file>