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FDA" w:rsidRDefault="00BB1F9E">
      <w:pPr>
        <w:widowControl/>
        <w:shd w:val="clear" w:color="auto" w:fill="FFFFFF"/>
        <w:spacing w:line="580" w:lineRule="atLeast"/>
        <w:jc w:val="center"/>
        <w:rPr>
          <w:rFonts w:asciiTheme="minorEastAsia" w:hAnsiTheme="minorEastAsia" w:cs="宋体"/>
          <w:color w:val="4E4E4E"/>
          <w:kern w:val="0"/>
          <w:sz w:val="18"/>
          <w:szCs w:val="18"/>
        </w:rPr>
      </w:pPr>
      <w:r>
        <w:rPr>
          <w:rFonts w:asciiTheme="minorEastAsia" w:hAnsiTheme="minorEastAsia" w:cs="宋体" w:hint="eastAsia"/>
          <w:bCs/>
          <w:color w:val="000000"/>
          <w:kern w:val="0"/>
          <w:sz w:val="44"/>
          <w:szCs w:val="44"/>
        </w:rPr>
        <w:t>老城区南关办事处2018年</w:t>
      </w:r>
    </w:p>
    <w:p w:rsidR="00A11FDA" w:rsidRDefault="00BB1F9E">
      <w:pPr>
        <w:widowControl/>
        <w:shd w:val="clear" w:color="auto" w:fill="FFFFFF"/>
        <w:spacing w:line="580" w:lineRule="atLeast"/>
        <w:jc w:val="center"/>
        <w:rPr>
          <w:rFonts w:asciiTheme="minorEastAsia" w:hAnsiTheme="minorEastAsia" w:cs="宋体"/>
          <w:color w:val="4E4E4E"/>
          <w:kern w:val="0"/>
          <w:sz w:val="18"/>
          <w:szCs w:val="18"/>
        </w:rPr>
      </w:pPr>
      <w:r>
        <w:rPr>
          <w:rFonts w:asciiTheme="minorEastAsia" w:hAnsiTheme="minorEastAsia" w:cs="宋体" w:hint="eastAsia"/>
          <w:bCs/>
          <w:color w:val="000000"/>
          <w:kern w:val="0"/>
          <w:sz w:val="44"/>
          <w:szCs w:val="44"/>
        </w:rPr>
        <w:t>部门预算基本情况说明</w:t>
      </w:r>
    </w:p>
    <w:p w:rsidR="00A11FDA" w:rsidRDefault="00BB1F9E">
      <w:pPr>
        <w:widowControl/>
        <w:shd w:val="clear" w:color="auto" w:fill="FFFFFF"/>
        <w:spacing w:line="580" w:lineRule="atLeast"/>
        <w:ind w:firstLine="640"/>
        <w:rPr>
          <w:rFonts w:asciiTheme="minorEastAsia" w:hAnsiTheme="minorEastAsia" w:cs="宋体"/>
          <w:color w:val="4E4E4E"/>
          <w:kern w:val="0"/>
          <w:sz w:val="18"/>
          <w:szCs w:val="18"/>
        </w:rPr>
      </w:pPr>
      <w:r>
        <w:rPr>
          <w:rFonts w:asciiTheme="minorEastAsia" w:hAnsiTheme="minorEastAsia" w:cs="宋体" w:hint="eastAsia"/>
          <w:bCs/>
          <w:color w:val="4E4E4E"/>
          <w:kern w:val="0"/>
          <w:sz w:val="32"/>
        </w:rPr>
        <w:t> </w:t>
      </w:r>
    </w:p>
    <w:p w:rsidR="00A11FDA" w:rsidRDefault="00BB1F9E">
      <w:pPr>
        <w:widowControl/>
        <w:shd w:val="clear" w:color="auto" w:fill="FFFFFF"/>
        <w:spacing w:line="600" w:lineRule="atLeast"/>
        <w:ind w:firstLineChars="250" w:firstLine="70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一、部门主要职责及机构设置情况</w:t>
      </w:r>
    </w:p>
    <w:p w:rsidR="00A11FDA" w:rsidRDefault="00BB1F9E">
      <w:pPr>
        <w:pStyle w:val="1"/>
        <w:spacing w:line="600" w:lineRule="atLeast"/>
        <w:ind w:leftChars="76" w:left="160" w:firstLine="560"/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/>
          <w:color w:val="000000"/>
          <w:sz w:val="28"/>
          <w:szCs w:val="28"/>
        </w:rPr>
        <w:t>洛阳市</w:t>
      </w:r>
      <w:r>
        <w:rPr>
          <w:rFonts w:asciiTheme="minorEastAsia" w:hAnsiTheme="minorEastAsia" w:hint="eastAsia"/>
          <w:color w:val="000000"/>
          <w:sz w:val="28"/>
          <w:szCs w:val="28"/>
        </w:rPr>
        <w:t>老城区南关办事处</w:t>
      </w:r>
      <w:r>
        <w:rPr>
          <w:rFonts w:asciiTheme="minorEastAsia" w:hAnsiTheme="minorEastAsia"/>
          <w:color w:val="000000"/>
          <w:sz w:val="28"/>
          <w:szCs w:val="28"/>
        </w:rPr>
        <w:t>内设</w:t>
      </w:r>
      <w:r>
        <w:rPr>
          <w:rFonts w:asciiTheme="minorEastAsia" w:hAnsiTheme="minorEastAsia" w:hint="eastAsia"/>
          <w:color w:val="000000"/>
          <w:sz w:val="28"/>
          <w:szCs w:val="28"/>
        </w:rPr>
        <w:t>5</w:t>
      </w:r>
      <w:r>
        <w:rPr>
          <w:rFonts w:asciiTheme="minorEastAsia" w:hAnsiTheme="minorEastAsia"/>
          <w:color w:val="000000"/>
          <w:sz w:val="28"/>
          <w:szCs w:val="28"/>
        </w:rPr>
        <w:t>个科室</w:t>
      </w:r>
      <w:r>
        <w:rPr>
          <w:rFonts w:asciiTheme="minorEastAsia" w:hAnsiTheme="minorEastAsia" w:hint="eastAsia"/>
          <w:color w:val="000000"/>
          <w:sz w:val="28"/>
          <w:szCs w:val="28"/>
        </w:rPr>
        <w:t>（</w:t>
      </w:r>
      <w:r>
        <w:rPr>
          <w:rFonts w:asciiTheme="minorEastAsia" w:hAnsiTheme="minorEastAsia" w:cs="仿宋_GB2312" w:hint="eastAsia"/>
          <w:sz w:val="28"/>
          <w:szCs w:val="28"/>
        </w:rPr>
        <w:t>党政办公室、社区治安综合治理办公室、街道经济管理办公室、社会事务管理办公室及城建卫生管理办公室。</w:t>
      </w:r>
      <w:r>
        <w:rPr>
          <w:rFonts w:asciiTheme="minorEastAsia" w:hAnsiTheme="minorEastAsia" w:hint="eastAsia"/>
          <w:color w:val="000000"/>
          <w:sz w:val="28"/>
          <w:szCs w:val="28"/>
        </w:rPr>
        <w:t>）</w:t>
      </w:r>
      <w:r>
        <w:rPr>
          <w:rFonts w:asciiTheme="minorEastAsia" w:hAnsiTheme="minorEastAsia"/>
          <w:color w:val="000000"/>
          <w:sz w:val="28"/>
          <w:szCs w:val="28"/>
        </w:rPr>
        <w:t>。主要职责是：</w:t>
      </w:r>
    </w:p>
    <w:p w:rsidR="00A11FDA" w:rsidRDefault="00BB1F9E">
      <w:pPr>
        <w:spacing w:line="600" w:lineRule="atLeast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1、</w:t>
      </w:r>
      <w:r>
        <w:rPr>
          <w:rFonts w:asciiTheme="minorEastAsia" w:hAnsiTheme="minorEastAsia" w:cs="仿宋_GB2312" w:hint="eastAsia"/>
          <w:sz w:val="28"/>
          <w:szCs w:val="28"/>
        </w:rPr>
        <w:t>认真贯彻落实党的路线、方针、政策及法律、法规，搞好基层党组织建设和党员教育管理管理。</w:t>
      </w:r>
    </w:p>
    <w:p w:rsidR="00A11FDA" w:rsidRDefault="00BB1F9E">
      <w:pPr>
        <w:spacing w:line="600" w:lineRule="atLeast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cs="仿宋_GB2312" w:hint="eastAsia"/>
          <w:sz w:val="28"/>
          <w:szCs w:val="28"/>
        </w:rPr>
        <w:t>2、制定社区经济规划，发展社区经济，完成上级下达的各项经济目标。</w:t>
      </w:r>
    </w:p>
    <w:p w:rsidR="00A11FDA" w:rsidRDefault="00BB1F9E">
      <w:pPr>
        <w:spacing w:line="600" w:lineRule="atLeast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cs="仿宋_GB2312" w:hint="eastAsia"/>
          <w:sz w:val="28"/>
          <w:szCs w:val="28"/>
        </w:rPr>
        <w:t>3、按照上级要求，配合有关部门，搞好辖区内常住人口及流动人口的计划生育工作。</w:t>
      </w:r>
    </w:p>
    <w:p w:rsidR="00A11FDA" w:rsidRDefault="00BB1F9E">
      <w:pPr>
        <w:spacing w:line="600" w:lineRule="atLeast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cs="仿宋_GB2312" w:hint="eastAsia"/>
          <w:sz w:val="28"/>
          <w:szCs w:val="28"/>
        </w:rPr>
        <w:t>4、负责辖区内市容环境卫生“四自一包”管理及督促检查工作。</w:t>
      </w:r>
    </w:p>
    <w:p w:rsidR="00A11FDA" w:rsidRDefault="00BB1F9E">
      <w:pPr>
        <w:spacing w:line="600" w:lineRule="atLeast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cs="仿宋_GB2312" w:hint="eastAsia"/>
          <w:sz w:val="28"/>
          <w:szCs w:val="28"/>
        </w:rPr>
        <w:t>5、负责辖区内城建管理，社区治安综合治理。</w:t>
      </w:r>
    </w:p>
    <w:p w:rsidR="00A11FDA" w:rsidRDefault="00BB1F9E">
      <w:pPr>
        <w:spacing w:line="600" w:lineRule="atLeast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cs="仿宋_GB2312" w:hint="eastAsia"/>
          <w:sz w:val="28"/>
          <w:szCs w:val="28"/>
        </w:rPr>
        <w:t>6、负责辖区内卫生防疫、防汛、绿化，救灾工作。</w:t>
      </w:r>
    </w:p>
    <w:p w:rsidR="00A11FDA" w:rsidRDefault="00BB1F9E">
      <w:pPr>
        <w:spacing w:line="600" w:lineRule="atLeast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cs="仿宋_GB2312" w:hint="eastAsia"/>
          <w:sz w:val="28"/>
          <w:szCs w:val="28"/>
        </w:rPr>
        <w:t>7、负责辖区内的国防教育、民兵训练、兵役登记及人民防空工作。</w:t>
      </w:r>
    </w:p>
    <w:p w:rsidR="00A11FDA" w:rsidRDefault="00BB1F9E">
      <w:pPr>
        <w:spacing w:line="600" w:lineRule="atLeast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cs="仿宋_GB2312" w:hint="eastAsia"/>
          <w:sz w:val="28"/>
          <w:szCs w:val="28"/>
        </w:rPr>
        <w:t>8、负责辖区内精神文明建设、居委会建设、优抚双拥工作。</w:t>
      </w:r>
    </w:p>
    <w:p w:rsidR="00A11FDA" w:rsidRDefault="00BB1F9E">
      <w:pPr>
        <w:spacing w:line="600" w:lineRule="atLeast"/>
        <w:ind w:left="560"/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cs="仿宋_GB2312" w:hint="eastAsia"/>
          <w:sz w:val="28"/>
          <w:szCs w:val="28"/>
        </w:rPr>
        <w:t>9、搞好社区服务，做好群众的来信来访工作。</w:t>
      </w:r>
    </w:p>
    <w:p w:rsidR="00A11FDA" w:rsidRDefault="00BB1F9E">
      <w:pPr>
        <w:spacing w:line="600" w:lineRule="atLeast"/>
        <w:ind w:left="560"/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cs="仿宋_GB2312" w:hint="eastAsia"/>
          <w:sz w:val="28"/>
          <w:szCs w:val="28"/>
        </w:rPr>
        <w:t>10、完成区委、区政府交办的其它任务。</w:t>
      </w:r>
    </w:p>
    <w:p w:rsidR="008B6CBC" w:rsidRDefault="008B6CBC" w:rsidP="008B6CBC">
      <w:pPr>
        <w:widowControl/>
        <w:shd w:val="clear" w:color="auto" w:fill="FFFFFF"/>
        <w:spacing w:line="580" w:lineRule="atLeast"/>
        <w:ind w:firstLineChars="221" w:firstLine="619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二、预算收支增减变化情况说明</w:t>
      </w:r>
    </w:p>
    <w:p w:rsidR="00A11FDA" w:rsidRDefault="00BB1F9E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lastRenderedPageBreak/>
        <w:t>2018年收入预算259万元，较2017年减少286万元，主要原因是2017年收入预算汇总数包含项目支出数。其中，259万元全部为财政一般拨款。</w:t>
      </w:r>
    </w:p>
    <w:p w:rsidR="00A11FDA" w:rsidRDefault="00BB1F9E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2018年支出预算259万元，较2017年减少286万元，主要原因是2017年支出预算汇总数包含项目支出数。其中，259万元全部为财政一般拨款。</w:t>
      </w:r>
    </w:p>
    <w:p w:rsidR="00A11FDA" w:rsidRDefault="00BB1F9E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2018年支出预算按用途划分：工资福利支出210万元，占81％；对个人和家庭的补助34万元，占13％；商品服务支出15万元，占6％；</w:t>
      </w:r>
    </w:p>
    <w:p w:rsidR="008B6CBC" w:rsidRDefault="008B6CBC" w:rsidP="008B6CBC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三、“三公”经费说明及增减变化原因</w:t>
      </w:r>
    </w:p>
    <w:p w:rsidR="00A11FDA" w:rsidRDefault="00BB1F9E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按照中央“八项规定”有关要求，本着厉行节约的原则，结合公务用车改革，我单位2018年度“三公经费”财政拨款预算安排1.1万元，较2017年度“三公经费”支出预算数3.5万元减少2.4万元，主要原因是公务用车减少。</w:t>
      </w:r>
    </w:p>
    <w:p w:rsidR="00A11FDA" w:rsidRDefault="008B6CBC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四</w:t>
      </w:r>
      <w:r w:rsidR="00BB1F9E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、机关运行经费说明</w:t>
      </w:r>
      <w:r w:rsidR="00BB1F9E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 w:rsidR="00BB1F9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2018年我单位机关运行经费预算为6.6万元，其中办公费1万元，差旅费4.6万元，其他商品和服务支出1万元。</w:t>
      </w:r>
    </w:p>
    <w:p w:rsidR="00A11FDA" w:rsidRDefault="008B6CBC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五</w:t>
      </w:r>
      <w:r w:rsidR="00BB1F9E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、政府采购情况说明</w:t>
      </w:r>
      <w:r w:rsidR="00BB1F9E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 w:rsidR="00BB1F9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2018年度我单位安排政府采购预算支出0万元。</w:t>
      </w:r>
    </w:p>
    <w:p w:rsidR="002F5864" w:rsidRPr="002F5864" w:rsidRDefault="008B6CBC" w:rsidP="002F5864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六</w:t>
      </w:r>
      <w:r w:rsidR="002F5864" w:rsidRPr="002F5864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、国有资产占用情况说明</w:t>
      </w:r>
    </w:p>
    <w:p w:rsidR="002F5864" w:rsidRDefault="002F5864" w:rsidP="002F5864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 w:rsidRPr="002F5864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本单位共有单价50万元以上通用设备0台（套），单价100万元以上专用设备0台（套）。</w:t>
      </w:r>
    </w:p>
    <w:p w:rsidR="00FB5CC4" w:rsidRPr="00FB5CC4" w:rsidRDefault="008B6CBC" w:rsidP="00FB5CC4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七</w:t>
      </w:r>
      <w:r w:rsidR="00FB5CC4" w:rsidRPr="00FB5CC4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、预算绩效工作情况说明</w:t>
      </w:r>
    </w:p>
    <w:p w:rsidR="00FB5CC4" w:rsidRPr="00FB5CC4" w:rsidRDefault="00FB5CC4" w:rsidP="00FB5CC4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 w:rsidRPr="00FB5CC4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lastRenderedPageBreak/>
        <w:t>本单位2018年未开展预算绩效工作。</w:t>
      </w:r>
    </w:p>
    <w:p w:rsidR="00FB5CC4" w:rsidRDefault="008B6CBC" w:rsidP="00FB5CC4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八</w:t>
      </w:r>
      <w:r w:rsidR="00FB5CC4" w:rsidRPr="00FB5CC4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、名词解释</w:t>
      </w:r>
    </w:p>
    <w:p w:rsidR="00A11FDA" w:rsidRDefault="00BB1F9E" w:rsidP="00FB5CC4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财政拨款收入：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是指财政当年拨付的资金。</w:t>
      </w:r>
    </w:p>
    <w:p w:rsidR="00A11FDA" w:rsidRDefault="00BB1F9E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其他收入：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是指部门取得的除“财政拨款”、“事业收入”、“事业单位经营收入”等以外的收入。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上年结转和结余：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是指以前年度支出预算因客观条件变化未执行完毕、结转到本年度按有关规定继续使用的资金，既包括财政拨款结转和结余，也包括事业收入、经营收入、其他收入的结转和结余。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基本支出：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是指为保障机构正常运转、完成日常工作任务所必需的开支，其内容包括人员经费和日常公用经费两部分。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项目支出：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是指在基本支出之外，为完成特定的行政工作任务或事业发展目标所发生的支出。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“三公”经费：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是指纳入财政预算管理，部门使用财政拨款安排的因公出国（境）费、公务用车购置及运行费和公务接待费。其中，因公出国（境）</w:t>
      </w:r>
      <w:proofErr w:type="gramStart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单位公务出国（境）的住宿费、差旅费等支出；公务用车购置及运行</w:t>
      </w:r>
      <w:proofErr w:type="gramStart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单位公务用车购置费、燃料费、维修费等支出；公务接待</w:t>
      </w:r>
      <w:proofErr w:type="gramStart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单位按规定开支的各类公务接待（含外宾接待）支出。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bookmarkStart w:id="0" w:name="_GoBack"/>
      <w:bookmarkEnd w:id="0"/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机关运行经费：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是指为保障行政单位（含参照公务员法管理的事业单位）运行用于购买货物和服务的各项资金，包括办公费、印刷费、邮电费、差旅费、劳务费等费用。</w:t>
      </w:r>
    </w:p>
    <w:p w:rsidR="00A11FDA" w:rsidRDefault="00A11FDA">
      <w:pPr>
        <w:rPr>
          <w:rFonts w:asciiTheme="minorEastAsia" w:hAnsiTheme="minorEastAsia"/>
          <w:sz w:val="28"/>
          <w:szCs w:val="28"/>
        </w:rPr>
      </w:pPr>
    </w:p>
    <w:p w:rsidR="00A11FDA" w:rsidRDefault="00A11FDA">
      <w:pPr>
        <w:rPr>
          <w:rFonts w:asciiTheme="minorEastAsia" w:hAnsiTheme="minorEastAsia"/>
          <w:sz w:val="28"/>
          <w:szCs w:val="28"/>
        </w:rPr>
      </w:pPr>
    </w:p>
    <w:sectPr w:rsidR="00A11FDA" w:rsidSect="00A11FDA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6B6" w:rsidRDefault="00E736B6" w:rsidP="00A11FDA">
      <w:r>
        <w:separator/>
      </w:r>
    </w:p>
  </w:endnote>
  <w:endnote w:type="continuationSeparator" w:id="1">
    <w:p w:rsidR="00E736B6" w:rsidRDefault="00E736B6" w:rsidP="00A11F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6B6" w:rsidRDefault="00E736B6" w:rsidP="00A11FDA">
      <w:r>
        <w:separator/>
      </w:r>
    </w:p>
  </w:footnote>
  <w:footnote w:type="continuationSeparator" w:id="1">
    <w:p w:rsidR="00E736B6" w:rsidRDefault="00E736B6" w:rsidP="00A11F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FDA" w:rsidRDefault="00A11FDA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2135"/>
    <w:rsid w:val="000E766E"/>
    <w:rsid w:val="000F3457"/>
    <w:rsid w:val="001775AC"/>
    <w:rsid w:val="00272DA2"/>
    <w:rsid w:val="002F5864"/>
    <w:rsid w:val="00375A0C"/>
    <w:rsid w:val="00396CEB"/>
    <w:rsid w:val="004D5B13"/>
    <w:rsid w:val="00523EFC"/>
    <w:rsid w:val="00527456"/>
    <w:rsid w:val="005546A3"/>
    <w:rsid w:val="005657E5"/>
    <w:rsid w:val="005D442D"/>
    <w:rsid w:val="006F0D56"/>
    <w:rsid w:val="00792DE4"/>
    <w:rsid w:val="00882409"/>
    <w:rsid w:val="00894B8C"/>
    <w:rsid w:val="008B055A"/>
    <w:rsid w:val="008B6CBC"/>
    <w:rsid w:val="009638D6"/>
    <w:rsid w:val="00963E46"/>
    <w:rsid w:val="00A11FDA"/>
    <w:rsid w:val="00A17904"/>
    <w:rsid w:val="00BB1F9E"/>
    <w:rsid w:val="00BB31E5"/>
    <w:rsid w:val="00BC615D"/>
    <w:rsid w:val="00BD4BAC"/>
    <w:rsid w:val="00C13DAA"/>
    <w:rsid w:val="00CE6F73"/>
    <w:rsid w:val="00E52135"/>
    <w:rsid w:val="00E736B6"/>
    <w:rsid w:val="00EE50D3"/>
    <w:rsid w:val="00EE77A8"/>
    <w:rsid w:val="00F17EA0"/>
    <w:rsid w:val="00F40DBF"/>
    <w:rsid w:val="00F61047"/>
    <w:rsid w:val="00F848C0"/>
    <w:rsid w:val="00FB5CC4"/>
    <w:rsid w:val="0E1B2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11F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11F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11FD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A11FDA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11FD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2018-02-06T03:39:00Z</cp:lastPrinted>
  <dcterms:created xsi:type="dcterms:W3CDTF">2018-01-31T01:13:00Z</dcterms:created>
  <dcterms:modified xsi:type="dcterms:W3CDTF">2019-01-31T07:46:00Z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