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57" w:rsidRDefault="0066452D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老城区人民政府金融工作办公室</w:t>
      </w:r>
    </w:p>
    <w:p w:rsidR="006D0857" w:rsidRDefault="0066452D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2018年部门预算基本情况说明</w:t>
      </w:r>
    </w:p>
    <w:p w:rsidR="006D0857" w:rsidRDefault="0066452D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6D0857" w:rsidRDefault="0066452D">
      <w:pPr>
        <w:widowControl/>
        <w:shd w:val="clear" w:color="auto" w:fill="FFFFFF"/>
        <w:spacing w:line="600" w:lineRule="atLeast"/>
        <w:ind w:firstLineChars="200" w:firstLine="560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6D0857" w:rsidRDefault="0066452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老城区人民政府金融工作办公室内设2个职能股室。主要职责是：</w:t>
      </w:r>
    </w:p>
    <w:p w:rsidR="006D0857" w:rsidRDefault="0066452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（一）贯彻执行国家、省、市金融工作法律、法规、规章和方针、政策；搞好全区金融业发展分析研究，提出促进全区金融业发展的意见和建议。</w:t>
      </w:r>
    </w:p>
    <w:p w:rsidR="006D0857" w:rsidRDefault="0066452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（二）负责协调联络入驻我区金融分支机构；组织开展政府与金融机构合作、金融机构和企业对接，引导、协调和鼓励金融机构加大对全区经济社会发展的参与和支持力度。</w:t>
      </w:r>
    </w:p>
    <w:p w:rsidR="006D0857" w:rsidRDefault="0066452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（三）会同有关部门防范、化解和处置全区金融风险；协调有关部门做好防范、打击和处置非法集资等工作；会同有关部门推进全区金融生态环境建设。</w:t>
      </w:r>
    </w:p>
    <w:p w:rsidR="006D0857" w:rsidRDefault="0066452D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（四）负责全区小额贷款公司和融资性担保机构的监督管理。</w:t>
      </w:r>
    </w:p>
    <w:p w:rsidR="006D0857" w:rsidRDefault="0066452D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（五）负责本部门及所属事业单位网上名称管理工作。</w:t>
      </w:r>
    </w:p>
    <w:p w:rsidR="006D0857" w:rsidRDefault="0066452D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（六）承办区政府交办的其他事项。</w:t>
      </w:r>
    </w:p>
    <w:p w:rsidR="00A66E7A" w:rsidRDefault="00A66E7A" w:rsidP="00A66E7A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6D0857" w:rsidRDefault="0066452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2018年收入预算</w:t>
      </w:r>
      <w:r>
        <w:rPr>
          <w:rFonts w:ascii="宋体" w:hAnsi="宋体" w:cs="宋体" w:hint="eastAsia"/>
          <w:sz w:val="28"/>
          <w:szCs w:val="28"/>
        </w:rPr>
        <w:t>79.91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万元，较2017年增加33.54万元，主要原因是2017年新增三名工作人员。其中，财政一般拨款</w:t>
      </w:r>
      <w:r>
        <w:rPr>
          <w:rFonts w:ascii="宋体" w:hAnsi="宋体" w:cs="宋体" w:hint="eastAsia"/>
          <w:sz w:val="28"/>
          <w:szCs w:val="28"/>
        </w:rPr>
        <w:t>79.91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万元，国有资源有偿使用收入0万元，部门结余结转资金0万元。</w:t>
      </w:r>
    </w:p>
    <w:p w:rsidR="006D0857" w:rsidRDefault="0066452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2018年支出预算</w:t>
      </w:r>
      <w:r>
        <w:rPr>
          <w:rFonts w:ascii="宋体" w:hAnsi="宋体" w:cs="宋体" w:hint="eastAsia"/>
          <w:sz w:val="28"/>
          <w:szCs w:val="28"/>
        </w:rPr>
        <w:t>79.91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万元，较2017年增加33.54万元，主要原因是2017年新增三名工作人员。其中，财政一般拨款</w:t>
      </w:r>
      <w:r>
        <w:rPr>
          <w:rFonts w:ascii="宋体" w:hAnsi="宋体" w:cs="宋体" w:hint="eastAsia"/>
          <w:sz w:val="28"/>
          <w:szCs w:val="28"/>
        </w:rPr>
        <w:t>79.91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万元，国有资源有偿使用收入0万元，部门结余结转资金0万元。</w:t>
      </w:r>
    </w:p>
    <w:p w:rsidR="006D0857" w:rsidRDefault="0066452D">
      <w:pPr>
        <w:widowControl/>
        <w:shd w:val="clear" w:color="auto" w:fill="FFFFFF"/>
        <w:spacing w:line="600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2018年支出预算按用途划分：工资福利支出</w:t>
      </w:r>
      <w:r>
        <w:rPr>
          <w:rFonts w:ascii="宋体" w:hAnsi="宋体" w:cs="宋体" w:hint="eastAsia"/>
          <w:sz w:val="28"/>
          <w:szCs w:val="28"/>
        </w:rPr>
        <w:t>43.58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 w:hint="eastAsia"/>
          <w:kern w:val="0"/>
          <w:sz w:val="28"/>
          <w:szCs w:val="28"/>
        </w:rPr>
        <w:t>53.54％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；对个人和家庭的补助</w:t>
      </w:r>
      <w:r>
        <w:rPr>
          <w:rFonts w:ascii="宋体" w:hAnsi="宋体" w:cs="宋体" w:hint="eastAsia"/>
          <w:sz w:val="28"/>
          <w:szCs w:val="28"/>
        </w:rPr>
        <w:t>3.62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万元，占4.53％；商品服务支出</w:t>
      </w:r>
      <w:r>
        <w:rPr>
          <w:rFonts w:ascii="宋体" w:hAnsi="宋体" w:cs="宋体" w:hint="eastAsia"/>
          <w:sz w:val="28"/>
          <w:szCs w:val="28"/>
        </w:rPr>
        <w:t>2.71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万元，占3.40％；项目支出30万元，占39.37％。</w:t>
      </w:r>
    </w:p>
    <w:p w:rsidR="00A66E7A" w:rsidRDefault="00A66E7A" w:rsidP="00A66E7A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6D0857" w:rsidRDefault="0066452D">
      <w:pPr>
        <w:widowControl/>
        <w:shd w:val="clear" w:color="auto" w:fill="FFFFFF"/>
        <w:spacing w:line="600" w:lineRule="atLeast"/>
        <w:ind w:firstLineChars="200" w:firstLine="560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按照中央“八项规定”有关要求，本着厉行节约的原则，结合公务用车改革，我单位2018年度“三公经费”财政拨款预算安排0万元，较2017年度“三公经费”支出预算数0万元无变化，主要原因是我单位无三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公经费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支出。</w:t>
      </w:r>
    </w:p>
    <w:p w:rsidR="006D0857" w:rsidRDefault="00A66E7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四</w:t>
      </w:r>
      <w:r w:rsidR="0066452D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66452D"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 w:rsidR="0066452D">
        <w:rPr>
          <w:rFonts w:ascii="宋体" w:hAnsi="宋体" w:cs="宋体" w:hint="eastAsia"/>
          <w:color w:val="333333"/>
          <w:kern w:val="0"/>
          <w:sz w:val="28"/>
          <w:szCs w:val="28"/>
        </w:rPr>
        <w:t>2018年我单位机关运行经费预算为1.5万元，其中办公费0.8万元，差旅费0.2万元，其他商品和服务支出0.5万元。</w:t>
      </w:r>
    </w:p>
    <w:p w:rsidR="006D0857" w:rsidRDefault="00A66E7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五</w:t>
      </w:r>
      <w:r w:rsidR="0066452D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、政府采购情况说明</w:t>
      </w:r>
      <w:r w:rsidR="0066452D"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 w:rsidR="0066452D">
        <w:rPr>
          <w:rFonts w:ascii="宋体" w:hAnsi="宋体" w:cs="宋体" w:hint="eastAsia"/>
          <w:color w:val="333333"/>
          <w:kern w:val="0"/>
          <w:sz w:val="28"/>
          <w:szCs w:val="28"/>
        </w:rPr>
        <w:t>2018年度我单位安排政府采购预算支出0万元。</w:t>
      </w:r>
    </w:p>
    <w:p w:rsidR="000C7DF4" w:rsidRPr="000C7DF4" w:rsidRDefault="00A66E7A" w:rsidP="000C7DF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>六</w:t>
      </w:r>
      <w:r w:rsidR="000C7DF4" w:rsidRPr="000C7DF4">
        <w:rPr>
          <w:rFonts w:ascii="宋体" w:hAnsi="宋体" w:cs="宋体" w:hint="eastAsia"/>
          <w:color w:val="4E4E4E"/>
          <w:kern w:val="0"/>
          <w:sz w:val="28"/>
          <w:szCs w:val="28"/>
        </w:rPr>
        <w:t>、国有资产占用情况说明</w:t>
      </w:r>
    </w:p>
    <w:p w:rsidR="000C7DF4" w:rsidRDefault="000C7DF4" w:rsidP="000C7DF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 w:rsidRPr="000C7DF4">
        <w:rPr>
          <w:rFonts w:ascii="宋体" w:hAnsi="宋体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964754" w:rsidRPr="00964754" w:rsidRDefault="00A66E7A" w:rsidP="0096475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>七</w:t>
      </w:r>
      <w:r w:rsidR="00964754" w:rsidRPr="00964754">
        <w:rPr>
          <w:rFonts w:ascii="宋体" w:hAnsi="宋体" w:cs="宋体" w:hint="eastAsia"/>
          <w:color w:val="4E4E4E"/>
          <w:kern w:val="0"/>
          <w:sz w:val="28"/>
          <w:szCs w:val="28"/>
        </w:rPr>
        <w:t>、预算绩效工作情况说明</w:t>
      </w:r>
    </w:p>
    <w:p w:rsidR="00964754" w:rsidRPr="00964754" w:rsidRDefault="00964754" w:rsidP="0096475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 w:rsidRPr="00964754">
        <w:rPr>
          <w:rFonts w:ascii="宋体" w:hAnsi="宋体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964754" w:rsidRDefault="00A66E7A" w:rsidP="0096475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>八</w:t>
      </w:r>
      <w:r w:rsidR="00964754" w:rsidRPr="00964754">
        <w:rPr>
          <w:rFonts w:ascii="宋体" w:hAnsi="宋体" w:cs="宋体" w:hint="eastAsia"/>
          <w:color w:val="4E4E4E"/>
          <w:kern w:val="0"/>
          <w:sz w:val="28"/>
          <w:szCs w:val="28"/>
        </w:rPr>
        <w:t>、名词解释</w:t>
      </w:r>
    </w:p>
    <w:p w:rsidR="006D0857" w:rsidRDefault="0066452D" w:rsidP="0096475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lastRenderedPageBreak/>
        <w:t>财政拨款收入：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是指财政当年拨付的资金。</w:t>
      </w:r>
    </w:p>
    <w:p w:rsidR="006D0857" w:rsidRDefault="0066452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6D0857" w:rsidRDefault="006D0857">
      <w:pPr>
        <w:spacing w:line="600" w:lineRule="atLeast"/>
        <w:rPr>
          <w:rFonts w:ascii="宋体" w:hAnsi="宋体"/>
          <w:sz w:val="28"/>
          <w:szCs w:val="28"/>
        </w:rPr>
      </w:pPr>
    </w:p>
    <w:p w:rsidR="006D0857" w:rsidRDefault="006D0857">
      <w:pPr>
        <w:spacing w:line="600" w:lineRule="atLeast"/>
        <w:rPr>
          <w:rFonts w:ascii="宋体" w:hAnsi="宋体"/>
          <w:sz w:val="28"/>
          <w:szCs w:val="28"/>
        </w:rPr>
      </w:pPr>
    </w:p>
    <w:sectPr w:rsidR="006D0857" w:rsidSect="006D08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17" w:rsidRDefault="00174417" w:rsidP="000C7DF4">
      <w:r>
        <w:separator/>
      </w:r>
    </w:p>
  </w:endnote>
  <w:endnote w:type="continuationSeparator" w:id="1">
    <w:p w:rsidR="00174417" w:rsidRDefault="00174417" w:rsidP="000C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17" w:rsidRDefault="00174417" w:rsidP="000C7DF4">
      <w:r>
        <w:separator/>
      </w:r>
    </w:p>
  </w:footnote>
  <w:footnote w:type="continuationSeparator" w:id="1">
    <w:p w:rsidR="00174417" w:rsidRDefault="00174417" w:rsidP="000C7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857"/>
    <w:rsid w:val="000C7DF4"/>
    <w:rsid w:val="00174417"/>
    <w:rsid w:val="0066452D"/>
    <w:rsid w:val="006D0857"/>
    <w:rsid w:val="00964754"/>
    <w:rsid w:val="00A66E7A"/>
    <w:rsid w:val="00BB2B09"/>
    <w:rsid w:val="00EA1855"/>
    <w:rsid w:val="496B45B6"/>
    <w:rsid w:val="5829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D085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D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6D0857"/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6D08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>China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6</cp:revision>
  <dcterms:created xsi:type="dcterms:W3CDTF">2018-02-01T01:13:00Z</dcterms:created>
  <dcterms:modified xsi:type="dcterms:W3CDTF">2019-01-31T07:41:00Z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